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5509" w14:textId="77777777" w:rsidR="003C59A0" w:rsidRPr="00A11BF4" w:rsidRDefault="003C59A0" w:rsidP="00A11BF4">
      <w:pPr>
        <w:spacing w:after="0" w:line="276" w:lineRule="auto"/>
        <w:rPr>
          <w:rFonts w:ascii="Times New Roman" w:hAnsi="Times New Roman" w:cs="Times New Roman"/>
          <w:sz w:val="24"/>
          <w:szCs w:val="24"/>
          <w:lang w:val="sq-AL"/>
        </w:rPr>
      </w:pPr>
      <w:r w:rsidRPr="00A11BF4">
        <w:rPr>
          <w:rFonts w:ascii="Times New Roman" w:hAnsi="Times New Roman" w:cs="Times New Roman"/>
          <w:b/>
          <w:noProof/>
          <w:sz w:val="24"/>
          <w:szCs w:val="24"/>
        </w:rPr>
        <w:drawing>
          <wp:anchor distT="0" distB="0" distL="114300" distR="114300" simplePos="0" relativeHeight="251659264" behindDoc="0" locked="0" layoutInCell="1" allowOverlap="1" wp14:anchorId="56F21984" wp14:editId="20C9C4F5">
            <wp:simplePos x="0" y="0"/>
            <wp:positionH relativeFrom="margin">
              <wp:posOffset>-577811</wp:posOffset>
            </wp:positionH>
            <wp:positionV relativeFrom="paragraph">
              <wp:posOffset>-578796</wp:posOffset>
            </wp:positionV>
            <wp:extent cx="7086600" cy="1095375"/>
            <wp:effectExtent l="0" t="0" r="0" b="9525"/>
            <wp:wrapNone/>
            <wp:docPr id="2"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6" cstate="print">
                      <a:extLst>
                        <a:ext uri="{28A0092B-C50C-407E-A947-70E740481C1C}">
                          <a14:useLocalDpi xmlns:a14="http://schemas.microsoft.com/office/drawing/2010/main" val="0"/>
                        </a:ext>
                      </a:extLst>
                    </a:blip>
                    <a:srcRect b="24146"/>
                    <a:stretch>
                      <a:fillRect/>
                    </a:stretch>
                  </pic:blipFill>
                  <pic:spPr bwMode="auto">
                    <a:xfrm>
                      <a:off x="0" y="0"/>
                      <a:ext cx="7086600" cy="1095375"/>
                    </a:xfrm>
                    <a:prstGeom prst="rect">
                      <a:avLst/>
                    </a:prstGeom>
                    <a:noFill/>
                    <a:ln>
                      <a:noFill/>
                    </a:ln>
                  </pic:spPr>
                </pic:pic>
              </a:graphicData>
            </a:graphic>
          </wp:anchor>
        </w:drawing>
      </w:r>
      <w:r w:rsidR="00DC7C75" w:rsidRPr="00A11BF4">
        <w:rPr>
          <w:rFonts w:ascii="Times New Roman" w:hAnsi="Times New Roman" w:cs="Times New Roman"/>
          <w:sz w:val="24"/>
          <w:szCs w:val="24"/>
          <w:lang w:val="sq-AL"/>
        </w:rPr>
        <w:t xml:space="preserve"> </w:t>
      </w:r>
    </w:p>
    <w:p w14:paraId="0B75E582" w14:textId="77777777" w:rsidR="003C59A0" w:rsidRPr="00A11BF4" w:rsidRDefault="003C59A0" w:rsidP="00A11BF4">
      <w:pPr>
        <w:spacing w:after="0" w:line="276" w:lineRule="auto"/>
        <w:rPr>
          <w:rFonts w:ascii="Times New Roman" w:hAnsi="Times New Roman" w:cs="Times New Roman"/>
          <w:sz w:val="24"/>
          <w:szCs w:val="24"/>
          <w:lang w:val="sq-AL"/>
        </w:rPr>
      </w:pPr>
    </w:p>
    <w:p w14:paraId="44F25849" w14:textId="77777777" w:rsidR="003C59A0" w:rsidRPr="00A11BF4" w:rsidRDefault="003C59A0" w:rsidP="00A11BF4">
      <w:pPr>
        <w:tabs>
          <w:tab w:val="left" w:pos="2730"/>
        </w:tabs>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KUVENDI</w:t>
      </w:r>
    </w:p>
    <w:p w14:paraId="1BED736F" w14:textId="1591CA27" w:rsidR="00E208BD" w:rsidRPr="00A11BF4" w:rsidRDefault="00BB3D3A" w:rsidP="00A11BF4">
      <w:pPr>
        <w:spacing w:after="0" w:line="276" w:lineRule="auto"/>
        <w:rPr>
          <w:rFonts w:ascii="Times New Roman" w:hAnsi="Times New Roman" w:cs="Times New Roman"/>
          <w:b/>
          <w:sz w:val="24"/>
          <w:szCs w:val="24"/>
          <w:lang w:val="sq-AL"/>
        </w:rPr>
      </w:pPr>
      <w:r w:rsidRPr="00A11BF4">
        <w:rPr>
          <w:rFonts w:ascii="Times New Roman" w:hAnsi="Times New Roman" w:cs="Times New Roman"/>
          <w:b/>
          <w:sz w:val="24"/>
          <w:szCs w:val="24"/>
          <w:lang w:val="sq-AL"/>
        </w:rPr>
        <w:t xml:space="preserve">                                                                        KUVENDI </w:t>
      </w:r>
    </w:p>
    <w:p w14:paraId="2F3327A4" w14:textId="77777777" w:rsidR="00BB3D3A" w:rsidRPr="00A11BF4" w:rsidRDefault="00BB3D3A" w:rsidP="00A11BF4">
      <w:pPr>
        <w:spacing w:line="276" w:lineRule="auto"/>
        <w:rPr>
          <w:rFonts w:ascii="Times New Roman" w:hAnsi="Times New Roman" w:cs="Times New Roman"/>
          <w:sz w:val="24"/>
          <w:szCs w:val="24"/>
          <w:lang w:val="sq-AL"/>
        </w:rPr>
      </w:pPr>
    </w:p>
    <w:p w14:paraId="57409C39" w14:textId="77777777" w:rsidR="00E208BD" w:rsidRPr="00A11BF4" w:rsidRDefault="00E208BD" w:rsidP="00A11BF4">
      <w:pPr>
        <w:pStyle w:val="Heading1"/>
        <w:spacing w:line="276" w:lineRule="auto"/>
        <w:ind w:right="0"/>
        <w:jc w:val="center"/>
        <w:rPr>
          <w:bCs/>
          <w:lang w:val="sq-AL"/>
        </w:rPr>
      </w:pPr>
    </w:p>
    <w:p w14:paraId="71D8128A" w14:textId="77777777" w:rsidR="00BB3D3A" w:rsidRPr="00A11BF4" w:rsidRDefault="00BB3D3A" w:rsidP="00A11BF4">
      <w:pPr>
        <w:pStyle w:val="Heading1"/>
        <w:spacing w:line="276" w:lineRule="auto"/>
        <w:ind w:right="0"/>
        <w:jc w:val="center"/>
        <w:rPr>
          <w:bCs/>
          <w:lang w:val="sq-AL"/>
        </w:rPr>
      </w:pPr>
    </w:p>
    <w:p w14:paraId="3093DE37" w14:textId="5884986A" w:rsidR="003C59A0" w:rsidRPr="00A11BF4" w:rsidRDefault="007B6460" w:rsidP="00A11BF4">
      <w:pPr>
        <w:pStyle w:val="Heading1"/>
        <w:spacing w:line="276" w:lineRule="auto"/>
        <w:ind w:right="0"/>
        <w:jc w:val="center"/>
        <w:rPr>
          <w:bCs/>
          <w:lang w:val="sq-AL"/>
        </w:rPr>
      </w:pPr>
      <w:r w:rsidRPr="00A11BF4">
        <w:rPr>
          <w:bCs/>
          <w:lang w:val="sq-AL"/>
        </w:rPr>
        <w:t>PROJEKTVENDIM</w:t>
      </w:r>
    </w:p>
    <w:p w14:paraId="2BEA2A27" w14:textId="77777777" w:rsidR="003C59A0" w:rsidRPr="00A11BF4" w:rsidRDefault="003C59A0" w:rsidP="00A11BF4">
      <w:pPr>
        <w:spacing w:after="0" w:line="276" w:lineRule="auto"/>
        <w:rPr>
          <w:rFonts w:ascii="Times New Roman" w:hAnsi="Times New Roman" w:cs="Times New Roman"/>
          <w:b/>
          <w:sz w:val="24"/>
          <w:szCs w:val="24"/>
          <w:lang w:val="sq-AL"/>
        </w:rPr>
      </w:pPr>
    </w:p>
    <w:p w14:paraId="509AE3F4" w14:textId="77777777" w:rsidR="00E208BD" w:rsidRPr="00A11BF4" w:rsidRDefault="007B6460" w:rsidP="00A11BF4">
      <w:pPr>
        <w:spacing w:after="0" w:line="276" w:lineRule="auto"/>
        <w:jc w:val="center"/>
        <w:rPr>
          <w:rFonts w:ascii="Times New Roman" w:hAnsi="Times New Roman" w:cs="Times New Roman"/>
          <w:b/>
          <w:color w:val="000000"/>
          <w:sz w:val="24"/>
          <w:szCs w:val="24"/>
          <w:lang w:val="sq-AL"/>
        </w:rPr>
      </w:pPr>
      <w:r w:rsidRPr="00A11BF4">
        <w:rPr>
          <w:rFonts w:ascii="Times New Roman" w:hAnsi="Times New Roman" w:cs="Times New Roman"/>
          <w:b/>
          <w:color w:val="000000"/>
          <w:sz w:val="24"/>
          <w:szCs w:val="24"/>
          <w:lang w:val="sq-AL"/>
        </w:rPr>
        <w:t>P</w:t>
      </w:r>
      <w:r w:rsidR="00F53759" w:rsidRPr="00A11BF4">
        <w:rPr>
          <w:rFonts w:ascii="Times New Roman" w:hAnsi="Times New Roman" w:cs="Times New Roman"/>
          <w:b/>
          <w:color w:val="000000"/>
          <w:sz w:val="24"/>
          <w:szCs w:val="24"/>
          <w:lang w:val="sq-AL"/>
        </w:rPr>
        <w:t>Ë</w:t>
      </w:r>
      <w:r w:rsidRPr="00A11BF4">
        <w:rPr>
          <w:rFonts w:ascii="Times New Roman" w:hAnsi="Times New Roman" w:cs="Times New Roman"/>
          <w:b/>
          <w:color w:val="000000"/>
          <w:sz w:val="24"/>
          <w:szCs w:val="24"/>
          <w:lang w:val="sq-AL"/>
        </w:rPr>
        <w:t>R DISA NDRYSHIME DHE SHTESA N</w:t>
      </w:r>
      <w:r w:rsidR="00F53759" w:rsidRPr="00A11BF4">
        <w:rPr>
          <w:rFonts w:ascii="Times New Roman" w:hAnsi="Times New Roman" w:cs="Times New Roman"/>
          <w:b/>
          <w:color w:val="000000"/>
          <w:sz w:val="24"/>
          <w:szCs w:val="24"/>
          <w:lang w:val="sq-AL"/>
        </w:rPr>
        <w:t>Ë</w:t>
      </w:r>
      <w:r w:rsidRPr="00A11BF4">
        <w:rPr>
          <w:rFonts w:ascii="Times New Roman" w:hAnsi="Times New Roman" w:cs="Times New Roman"/>
          <w:b/>
          <w:color w:val="000000"/>
          <w:sz w:val="24"/>
          <w:szCs w:val="24"/>
          <w:lang w:val="sq-AL"/>
        </w:rPr>
        <w:t xml:space="preserve"> VENDIMIN E KUVENDIT NR. 116</w:t>
      </w:r>
      <w:r w:rsidR="00440422" w:rsidRPr="00A11BF4">
        <w:rPr>
          <w:rFonts w:ascii="Times New Roman" w:hAnsi="Times New Roman" w:cs="Times New Roman"/>
          <w:b/>
          <w:color w:val="000000"/>
          <w:sz w:val="24"/>
          <w:szCs w:val="24"/>
          <w:lang w:val="sq-AL"/>
        </w:rPr>
        <w:t>,</w:t>
      </w:r>
    </w:p>
    <w:p w14:paraId="55C7D1E7" w14:textId="77777777" w:rsidR="00E208BD" w:rsidRPr="00A11BF4" w:rsidRDefault="007B6460" w:rsidP="00A11BF4">
      <w:pPr>
        <w:spacing w:after="0" w:line="276" w:lineRule="auto"/>
        <w:jc w:val="center"/>
        <w:rPr>
          <w:rFonts w:ascii="Times New Roman" w:hAnsi="Times New Roman" w:cs="Times New Roman"/>
          <w:b/>
          <w:color w:val="000000"/>
          <w:sz w:val="24"/>
          <w:szCs w:val="24"/>
          <w:lang w:val="sq-AL"/>
        </w:rPr>
      </w:pPr>
      <w:r w:rsidRPr="00A11BF4">
        <w:rPr>
          <w:rFonts w:ascii="Times New Roman" w:hAnsi="Times New Roman" w:cs="Times New Roman"/>
          <w:b/>
          <w:color w:val="000000"/>
          <w:sz w:val="24"/>
          <w:szCs w:val="24"/>
          <w:lang w:val="sq-AL"/>
        </w:rPr>
        <w:t xml:space="preserve"> DAT</w:t>
      </w:r>
      <w:r w:rsidR="00F53759" w:rsidRPr="00A11BF4">
        <w:rPr>
          <w:rFonts w:ascii="Times New Roman" w:hAnsi="Times New Roman" w:cs="Times New Roman"/>
          <w:b/>
          <w:color w:val="000000"/>
          <w:sz w:val="24"/>
          <w:szCs w:val="24"/>
          <w:lang w:val="sq-AL"/>
        </w:rPr>
        <w:t>Ë</w:t>
      </w:r>
      <w:r w:rsidRPr="00A11BF4">
        <w:rPr>
          <w:rFonts w:ascii="Times New Roman" w:hAnsi="Times New Roman" w:cs="Times New Roman"/>
          <w:b/>
          <w:color w:val="000000"/>
          <w:sz w:val="24"/>
          <w:szCs w:val="24"/>
          <w:lang w:val="sq-AL"/>
        </w:rPr>
        <w:t xml:space="preserve"> 16.12.2004 “P</w:t>
      </w:r>
      <w:r w:rsidR="00F53759" w:rsidRPr="00A11BF4">
        <w:rPr>
          <w:rFonts w:ascii="Times New Roman" w:hAnsi="Times New Roman" w:cs="Times New Roman"/>
          <w:b/>
          <w:color w:val="000000"/>
          <w:sz w:val="24"/>
          <w:szCs w:val="24"/>
          <w:lang w:val="sq-AL"/>
        </w:rPr>
        <w:t>Ë</w:t>
      </w:r>
      <w:r w:rsidRPr="00A11BF4">
        <w:rPr>
          <w:rFonts w:ascii="Times New Roman" w:hAnsi="Times New Roman" w:cs="Times New Roman"/>
          <w:b/>
          <w:color w:val="000000"/>
          <w:sz w:val="24"/>
          <w:szCs w:val="24"/>
          <w:lang w:val="sq-AL"/>
        </w:rPr>
        <w:t>R MIRATIMIN E RREGULLORES S</w:t>
      </w:r>
      <w:r w:rsidR="00F53759" w:rsidRPr="00A11BF4">
        <w:rPr>
          <w:rFonts w:ascii="Times New Roman" w:hAnsi="Times New Roman" w:cs="Times New Roman"/>
          <w:b/>
          <w:color w:val="000000"/>
          <w:sz w:val="24"/>
          <w:szCs w:val="24"/>
          <w:lang w:val="sq-AL"/>
        </w:rPr>
        <w:t>Ë</w:t>
      </w:r>
      <w:r w:rsidRPr="00A11BF4">
        <w:rPr>
          <w:rFonts w:ascii="Times New Roman" w:hAnsi="Times New Roman" w:cs="Times New Roman"/>
          <w:b/>
          <w:color w:val="000000"/>
          <w:sz w:val="24"/>
          <w:szCs w:val="24"/>
          <w:lang w:val="sq-AL"/>
        </w:rPr>
        <w:t xml:space="preserve"> KUVENDIT </w:t>
      </w:r>
    </w:p>
    <w:p w14:paraId="515FDB5B" w14:textId="6127FAA7" w:rsidR="003C59A0" w:rsidRPr="00A11BF4" w:rsidRDefault="007B6460" w:rsidP="00A11BF4">
      <w:pPr>
        <w:spacing w:after="0" w:line="276" w:lineRule="auto"/>
        <w:jc w:val="center"/>
        <w:rPr>
          <w:rFonts w:ascii="Times New Roman" w:hAnsi="Times New Roman" w:cs="Times New Roman"/>
          <w:b/>
          <w:color w:val="000000"/>
          <w:sz w:val="24"/>
          <w:szCs w:val="24"/>
          <w:lang w:val="sq-AL"/>
        </w:rPr>
      </w:pPr>
      <w:r w:rsidRPr="00A11BF4">
        <w:rPr>
          <w:rFonts w:ascii="Times New Roman" w:hAnsi="Times New Roman" w:cs="Times New Roman"/>
          <w:b/>
          <w:color w:val="000000"/>
          <w:sz w:val="24"/>
          <w:szCs w:val="24"/>
          <w:lang w:val="sq-AL"/>
        </w:rPr>
        <w:t>T</w:t>
      </w:r>
      <w:r w:rsidR="00F53759" w:rsidRPr="00A11BF4">
        <w:rPr>
          <w:rFonts w:ascii="Times New Roman" w:hAnsi="Times New Roman" w:cs="Times New Roman"/>
          <w:b/>
          <w:color w:val="000000"/>
          <w:sz w:val="24"/>
          <w:szCs w:val="24"/>
          <w:lang w:val="sq-AL"/>
        </w:rPr>
        <w:t>Ë</w:t>
      </w:r>
      <w:r w:rsidRPr="00A11BF4">
        <w:rPr>
          <w:rFonts w:ascii="Times New Roman" w:hAnsi="Times New Roman" w:cs="Times New Roman"/>
          <w:b/>
          <w:color w:val="000000"/>
          <w:sz w:val="24"/>
          <w:szCs w:val="24"/>
          <w:lang w:val="sq-AL"/>
        </w:rPr>
        <w:t xml:space="preserve"> REPUBLIK</w:t>
      </w:r>
      <w:r w:rsidR="00F53759" w:rsidRPr="00A11BF4">
        <w:rPr>
          <w:rFonts w:ascii="Times New Roman" w:hAnsi="Times New Roman" w:cs="Times New Roman"/>
          <w:b/>
          <w:color w:val="000000"/>
          <w:sz w:val="24"/>
          <w:szCs w:val="24"/>
          <w:lang w:val="sq-AL"/>
        </w:rPr>
        <w:t>Ë</w:t>
      </w:r>
      <w:r w:rsidRPr="00A11BF4">
        <w:rPr>
          <w:rFonts w:ascii="Times New Roman" w:hAnsi="Times New Roman" w:cs="Times New Roman"/>
          <w:b/>
          <w:color w:val="000000"/>
          <w:sz w:val="24"/>
          <w:szCs w:val="24"/>
          <w:lang w:val="sq-AL"/>
        </w:rPr>
        <w:t>S S</w:t>
      </w:r>
      <w:r w:rsidR="00F53759" w:rsidRPr="00A11BF4">
        <w:rPr>
          <w:rFonts w:ascii="Times New Roman" w:hAnsi="Times New Roman" w:cs="Times New Roman"/>
          <w:b/>
          <w:color w:val="000000"/>
          <w:sz w:val="24"/>
          <w:szCs w:val="24"/>
          <w:lang w:val="sq-AL"/>
        </w:rPr>
        <w:t>Ë</w:t>
      </w:r>
      <w:r w:rsidRPr="00A11BF4">
        <w:rPr>
          <w:rFonts w:ascii="Times New Roman" w:hAnsi="Times New Roman" w:cs="Times New Roman"/>
          <w:b/>
          <w:color w:val="000000"/>
          <w:sz w:val="24"/>
          <w:szCs w:val="24"/>
          <w:lang w:val="sq-AL"/>
        </w:rPr>
        <w:t xml:space="preserve"> SHQIP</w:t>
      </w:r>
      <w:r w:rsidR="00F53759" w:rsidRPr="00A11BF4">
        <w:rPr>
          <w:rFonts w:ascii="Times New Roman" w:hAnsi="Times New Roman" w:cs="Times New Roman"/>
          <w:b/>
          <w:color w:val="000000"/>
          <w:sz w:val="24"/>
          <w:szCs w:val="24"/>
          <w:lang w:val="sq-AL"/>
        </w:rPr>
        <w:t>Ë</w:t>
      </w:r>
      <w:r w:rsidRPr="00A11BF4">
        <w:rPr>
          <w:rFonts w:ascii="Times New Roman" w:hAnsi="Times New Roman" w:cs="Times New Roman"/>
          <w:b/>
          <w:color w:val="000000"/>
          <w:sz w:val="24"/>
          <w:szCs w:val="24"/>
          <w:lang w:val="sq-AL"/>
        </w:rPr>
        <w:t>RIS</w:t>
      </w:r>
      <w:r w:rsidR="00F53759" w:rsidRPr="00A11BF4">
        <w:rPr>
          <w:rFonts w:ascii="Times New Roman" w:hAnsi="Times New Roman" w:cs="Times New Roman"/>
          <w:b/>
          <w:color w:val="000000"/>
          <w:sz w:val="24"/>
          <w:szCs w:val="24"/>
          <w:lang w:val="sq-AL"/>
        </w:rPr>
        <w:t>Ë</w:t>
      </w:r>
      <w:r w:rsidRPr="00A11BF4">
        <w:rPr>
          <w:rFonts w:ascii="Times New Roman" w:hAnsi="Times New Roman" w:cs="Times New Roman"/>
          <w:b/>
          <w:color w:val="000000"/>
          <w:sz w:val="24"/>
          <w:szCs w:val="24"/>
          <w:lang w:val="sq-AL"/>
        </w:rPr>
        <w:t>”</w:t>
      </w:r>
      <w:r w:rsidR="00440422" w:rsidRPr="00A11BF4">
        <w:rPr>
          <w:rFonts w:ascii="Times New Roman" w:hAnsi="Times New Roman" w:cs="Times New Roman"/>
          <w:b/>
          <w:color w:val="000000"/>
          <w:sz w:val="24"/>
          <w:szCs w:val="24"/>
          <w:lang w:val="sq-AL"/>
        </w:rPr>
        <w:t>,</w:t>
      </w:r>
      <w:r w:rsidRPr="00A11BF4">
        <w:rPr>
          <w:rFonts w:ascii="Times New Roman" w:hAnsi="Times New Roman" w:cs="Times New Roman"/>
          <w:b/>
          <w:color w:val="000000"/>
          <w:sz w:val="24"/>
          <w:szCs w:val="24"/>
          <w:lang w:val="sq-AL"/>
        </w:rPr>
        <w:t xml:space="preserve"> I NDRYSHUAR</w:t>
      </w:r>
    </w:p>
    <w:p w14:paraId="656F1B55" w14:textId="77777777" w:rsidR="003C59A0" w:rsidRPr="00A11BF4" w:rsidRDefault="003C59A0" w:rsidP="00A11BF4">
      <w:pPr>
        <w:pStyle w:val="Default"/>
        <w:spacing w:line="276" w:lineRule="auto"/>
        <w:rPr>
          <w:rFonts w:ascii="Times New Roman" w:eastAsiaTheme="minorHAnsi" w:hAnsi="Times New Roman" w:cs="Times New Roman"/>
          <w:b/>
          <w:kern w:val="2"/>
          <w:lang w:val="sq-AL"/>
          <w14:ligatures w14:val="standardContextual"/>
        </w:rPr>
      </w:pPr>
    </w:p>
    <w:p w14:paraId="4C08CDC4" w14:textId="77777777" w:rsidR="00BB3D3A" w:rsidRPr="00A11BF4" w:rsidRDefault="00BB3D3A" w:rsidP="00A11BF4">
      <w:pPr>
        <w:spacing w:after="0" w:line="276" w:lineRule="auto"/>
        <w:ind w:firstLine="346"/>
        <w:jc w:val="both"/>
        <w:rPr>
          <w:rFonts w:ascii="Times New Roman" w:hAnsi="Times New Roman" w:cs="Times New Roman"/>
          <w:sz w:val="24"/>
          <w:szCs w:val="24"/>
          <w:lang w:val="sq-AL"/>
        </w:rPr>
      </w:pPr>
    </w:p>
    <w:p w14:paraId="72786D95" w14:textId="094C37E4" w:rsidR="003C59A0" w:rsidRPr="00A11BF4" w:rsidRDefault="007B6460"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mb</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shtetje 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nenit 75, pika 2</w:t>
      </w:r>
      <w:r w:rsidR="00440422"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Kushtetut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s dhe nenit 117 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Rregullores s</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Kuvendit</w:t>
      </w:r>
      <w:r w:rsidR="00440422"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me propozim 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nj</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grupi deputet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sh</w:t>
      </w:r>
      <w:r w:rsidR="00440422" w:rsidRPr="00A11BF4">
        <w:rPr>
          <w:rFonts w:ascii="Times New Roman" w:hAnsi="Times New Roman" w:cs="Times New Roman"/>
          <w:sz w:val="24"/>
          <w:szCs w:val="24"/>
          <w:lang w:val="sq-AL"/>
        </w:rPr>
        <w:t>,</w:t>
      </w:r>
    </w:p>
    <w:p w14:paraId="54A6FF22" w14:textId="77777777" w:rsidR="00E208BD" w:rsidRPr="00A11BF4" w:rsidRDefault="00E208BD" w:rsidP="00A11BF4">
      <w:pPr>
        <w:spacing w:after="0" w:line="276" w:lineRule="auto"/>
        <w:jc w:val="center"/>
        <w:rPr>
          <w:rFonts w:ascii="Times New Roman" w:hAnsi="Times New Roman" w:cs="Times New Roman"/>
          <w:b/>
          <w:sz w:val="24"/>
          <w:szCs w:val="24"/>
          <w:lang w:val="sq-AL"/>
        </w:rPr>
      </w:pPr>
    </w:p>
    <w:p w14:paraId="1110E7F1" w14:textId="6DCC60B5" w:rsidR="007B6460" w:rsidRPr="00A11BF4" w:rsidRDefault="007B6460" w:rsidP="00A11BF4">
      <w:pPr>
        <w:spacing w:after="0" w:line="276" w:lineRule="auto"/>
        <w:jc w:val="center"/>
        <w:rPr>
          <w:rFonts w:ascii="Times New Roman" w:hAnsi="Times New Roman" w:cs="Times New Roman"/>
          <w:sz w:val="24"/>
          <w:szCs w:val="24"/>
          <w:lang w:val="sq-AL"/>
        </w:rPr>
      </w:pPr>
      <w:r w:rsidRPr="00A11BF4">
        <w:rPr>
          <w:rFonts w:ascii="Times New Roman" w:hAnsi="Times New Roman" w:cs="Times New Roman"/>
          <w:sz w:val="24"/>
          <w:szCs w:val="24"/>
          <w:lang w:val="sq-AL"/>
        </w:rPr>
        <w:t>K</w:t>
      </w:r>
      <w:r w:rsidR="00440422" w:rsidRPr="00A11BF4">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U</w:t>
      </w:r>
      <w:r w:rsidR="00440422" w:rsidRPr="00A11BF4">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V</w:t>
      </w:r>
      <w:r w:rsidR="00440422" w:rsidRPr="00A11BF4">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E</w:t>
      </w:r>
      <w:r w:rsidR="00440422" w:rsidRPr="00A11BF4">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N</w:t>
      </w:r>
      <w:r w:rsidR="00440422" w:rsidRPr="00A11BF4">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D</w:t>
      </w:r>
      <w:r w:rsidR="00440422" w:rsidRPr="00A11BF4">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I</w:t>
      </w:r>
    </w:p>
    <w:p w14:paraId="1BAFD871" w14:textId="77777777" w:rsidR="00E208BD" w:rsidRPr="00A11BF4" w:rsidRDefault="00E208BD" w:rsidP="00A11BF4">
      <w:pPr>
        <w:spacing w:after="0" w:line="276" w:lineRule="auto"/>
        <w:jc w:val="center"/>
        <w:rPr>
          <w:rFonts w:ascii="Times New Roman" w:hAnsi="Times New Roman" w:cs="Times New Roman"/>
          <w:sz w:val="24"/>
          <w:szCs w:val="24"/>
          <w:lang w:val="sq-AL"/>
        </w:rPr>
      </w:pPr>
    </w:p>
    <w:p w14:paraId="509EB0F0" w14:textId="31E81F52" w:rsidR="007B6460" w:rsidRPr="00A11BF4" w:rsidRDefault="007B6460" w:rsidP="00A11BF4">
      <w:pPr>
        <w:spacing w:after="0" w:line="276" w:lineRule="auto"/>
        <w:jc w:val="center"/>
        <w:rPr>
          <w:rFonts w:ascii="Times New Roman" w:hAnsi="Times New Roman" w:cs="Times New Roman"/>
          <w:sz w:val="24"/>
          <w:szCs w:val="24"/>
          <w:lang w:val="sq-AL"/>
        </w:rPr>
      </w:pPr>
      <w:r w:rsidRPr="00A11BF4">
        <w:rPr>
          <w:rFonts w:ascii="Times New Roman" w:hAnsi="Times New Roman" w:cs="Times New Roman"/>
          <w:sz w:val="24"/>
          <w:szCs w:val="24"/>
          <w:lang w:val="sq-AL"/>
        </w:rPr>
        <w:t>I REPUBLIK</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S S</w:t>
      </w:r>
      <w:r w:rsidR="00440422" w:rsidRPr="00A11BF4">
        <w:rPr>
          <w:rFonts w:ascii="Times New Roman" w:hAnsi="Times New Roman" w:cs="Times New Roman"/>
          <w:sz w:val="24"/>
          <w:szCs w:val="24"/>
          <w:lang w:val="sq-AL"/>
        </w:rPr>
        <w:t xml:space="preserve">Ë </w:t>
      </w:r>
      <w:r w:rsidRPr="00A11BF4">
        <w:rPr>
          <w:rFonts w:ascii="Times New Roman" w:hAnsi="Times New Roman" w:cs="Times New Roman"/>
          <w:sz w:val="24"/>
          <w:szCs w:val="24"/>
          <w:lang w:val="sq-AL"/>
        </w:rPr>
        <w:t>SHQIP</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RIS</w:t>
      </w:r>
      <w:r w:rsidR="00F53759" w:rsidRPr="00A11BF4">
        <w:rPr>
          <w:rFonts w:ascii="Times New Roman" w:hAnsi="Times New Roman" w:cs="Times New Roman"/>
          <w:sz w:val="24"/>
          <w:szCs w:val="24"/>
          <w:lang w:val="sq-AL"/>
        </w:rPr>
        <w:t>Ë</w:t>
      </w:r>
    </w:p>
    <w:p w14:paraId="15DD97A9" w14:textId="77777777" w:rsidR="00E208BD" w:rsidRPr="00A11BF4" w:rsidRDefault="00E208BD" w:rsidP="00A11BF4">
      <w:pPr>
        <w:spacing w:after="0" w:line="276" w:lineRule="auto"/>
        <w:jc w:val="center"/>
        <w:rPr>
          <w:rFonts w:ascii="Times New Roman" w:hAnsi="Times New Roman" w:cs="Times New Roman"/>
          <w:sz w:val="24"/>
          <w:szCs w:val="24"/>
          <w:lang w:val="sq-AL"/>
        </w:rPr>
      </w:pPr>
    </w:p>
    <w:p w14:paraId="72F6BD5A" w14:textId="65461289" w:rsidR="007B6460" w:rsidRPr="00A11BF4" w:rsidRDefault="007B6460" w:rsidP="00A11BF4">
      <w:pPr>
        <w:spacing w:after="0" w:line="276" w:lineRule="auto"/>
        <w:jc w:val="center"/>
        <w:rPr>
          <w:rFonts w:ascii="Times New Roman" w:hAnsi="Times New Roman" w:cs="Times New Roman"/>
          <w:sz w:val="24"/>
          <w:szCs w:val="24"/>
          <w:lang w:val="sq-AL"/>
        </w:rPr>
      </w:pPr>
      <w:r w:rsidRPr="00A11BF4">
        <w:rPr>
          <w:rFonts w:ascii="Times New Roman" w:hAnsi="Times New Roman" w:cs="Times New Roman"/>
          <w:sz w:val="24"/>
          <w:szCs w:val="24"/>
          <w:lang w:val="sq-AL"/>
        </w:rPr>
        <w:t>V</w:t>
      </w:r>
      <w:r w:rsidR="00440422" w:rsidRPr="00A11BF4">
        <w:rPr>
          <w:rFonts w:ascii="Times New Roman" w:hAnsi="Times New Roman" w:cs="Times New Roman"/>
          <w:sz w:val="24"/>
          <w:szCs w:val="24"/>
          <w:lang w:val="sq-AL"/>
        </w:rPr>
        <w:t xml:space="preserve"> E N D O S I:</w:t>
      </w:r>
    </w:p>
    <w:p w14:paraId="0C7DD57A" w14:textId="77777777" w:rsidR="00E208BD" w:rsidRPr="00A11BF4" w:rsidRDefault="00E208BD" w:rsidP="00A11BF4">
      <w:pPr>
        <w:spacing w:after="0" w:line="276" w:lineRule="auto"/>
        <w:jc w:val="center"/>
        <w:rPr>
          <w:rFonts w:ascii="Times New Roman" w:hAnsi="Times New Roman" w:cs="Times New Roman"/>
          <w:b/>
          <w:sz w:val="24"/>
          <w:szCs w:val="24"/>
          <w:lang w:val="sq-AL"/>
        </w:rPr>
      </w:pPr>
    </w:p>
    <w:p w14:paraId="51D301CD" w14:textId="6D392B39" w:rsidR="007B6460" w:rsidRPr="00A11BF4" w:rsidRDefault="007B6460"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vendimin e Kuvendit nr. 1</w:t>
      </w:r>
      <w:r w:rsidR="00BD0364" w:rsidRPr="00A11BF4">
        <w:rPr>
          <w:rFonts w:ascii="Times New Roman" w:hAnsi="Times New Roman" w:cs="Times New Roman"/>
          <w:sz w:val="24"/>
          <w:szCs w:val="24"/>
          <w:lang w:val="sq-AL"/>
        </w:rPr>
        <w:t>6</w:t>
      </w:r>
      <w:r w:rsidRPr="00A11BF4">
        <w:rPr>
          <w:rFonts w:ascii="Times New Roman" w:hAnsi="Times New Roman" w:cs="Times New Roman"/>
          <w:sz w:val="24"/>
          <w:szCs w:val="24"/>
          <w:lang w:val="sq-AL"/>
        </w:rPr>
        <w:t>6</w:t>
      </w:r>
      <w:r w:rsidR="00440422"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w:t>
      </w:r>
      <w:r w:rsidR="00440422" w:rsidRPr="00A11BF4">
        <w:rPr>
          <w:rFonts w:ascii="Times New Roman" w:hAnsi="Times New Roman" w:cs="Times New Roman"/>
          <w:sz w:val="24"/>
          <w:szCs w:val="24"/>
          <w:lang w:val="sq-AL"/>
        </w:rPr>
        <w:t>dat</w:t>
      </w:r>
      <w:r w:rsidR="002C412C" w:rsidRPr="00A11BF4">
        <w:rPr>
          <w:rFonts w:ascii="Times New Roman" w:hAnsi="Times New Roman" w:cs="Times New Roman"/>
          <w:sz w:val="24"/>
          <w:szCs w:val="24"/>
          <w:lang w:val="sq-AL"/>
        </w:rPr>
        <w:t>ë</w:t>
      </w:r>
      <w:r w:rsidR="00440422" w:rsidRPr="00A11BF4">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16.12.2004</w:t>
      </w:r>
      <w:r w:rsidR="00440422"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“P</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r miratimin e </w:t>
      </w:r>
      <w:r w:rsidR="00E208BD" w:rsidRPr="00A11BF4">
        <w:rPr>
          <w:rFonts w:ascii="Times New Roman" w:hAnsi="Times New Roman" w:cs="Times New Roman"/>
          <w:sz w:val="24"/>
          <w:szCs w:val="24"/>
          <w:lang w:val="sq-AL"/>
        </w:rPr>
        <w:t>R</w:t>
      </w:r>
      <w:r w:rsidRPr="00A11BF4">
        <w:rPr>
          <w:rFonts w:ascii="Times New Roman" w:hAnsi="Times New Roman" w:cs="Times New Roman"/>
          <w:sz w:val="24"/>
          <w:szCs w:val="24"/>
          <w:lang w:val="sq-AL"/>
        </w:rPr>
        <w:t>regullores s</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Kuvendit 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Republik</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s s</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Shqip</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ris</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w:t>
      </w:r>
      <w:r w:rsidR="00440422"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w:t>
      </w:r>
      <w:r w:rsidR="00E208BD" w:rsidRPr="00A11BF4">
        <w:rPr>
          <w:rFonts w:ascii="Times New Roman" w:hAnsi="Times New Roman" w:cs="Times New Roman"/>
          <w:sz w:val="24"/>
          <w:szCs w:val="24"/>
          <w:lang w:val="sq-AL"/>
        </w:rPr>
        <w:t>i</w:t>
      </w:r>
      <w:r w:rsidRPr="00A11BF4">
        <w:rPr>
          <w:rFonts w:ascii="Times New Roman" w:hAnsi="Times New Roman" w:cs="Times New Roman"/>
          <w:sz w:val="24"/>
          <w:szCs w:val="24"/>
          <w:lang w:val="sq-AL"/>
        </w:rPr>
        <w:t xml:space="preserve"> ndryshuar, b</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he</w:t>
      </w:r>
      <w:r w:rsidR="00440422" w:rsidRPr="00A11BF4">
        <w:rPr>
          <w:rFonts w:ascii="Times New Roman" w:hAnsi="Times New Roman" w:cs="Times New Roman"/>
          <w:sz w:val="24"/>
          <w:szCs w:val="24"/>
          <w:lang w:val="sq-AL"/>
        </w:rPr>
        <w:t>n</w:t>
      </w:r>
      <w:r w:rsidRPr="00A11BF4">
        <w:rPr>
          <w:rFonts w:ascii="Times New Roman" w:hAnsi="Times New Roman" w:cs="Times New Roman"/>
          <w:sz w:val="24"/>
          <w:szCs w:val="24"/>
          <w:lang w:val="sq-AL"/>
        </w:rPr>
        <w:t xml:space="preserve"> </w:t>
      </w:r>
      <w:r w:rsidR="00440422" w:rsidRPr="00A11BF4">
        <w:rPr>
          <w:rFonts w:ascii="Times New Roman" w:hAnsi="Times New Roman" w:cs="Times New Roman"/>
          <w:sz w:val="24"/>
          <w:szCs w:val="24"/>
          <w:lang w:val="sq-AL"/>
        </w:rPr>
        <w:t>k</w:t>
      </w:r>
      <w:r w:rsidR="00741882" w:rsidRPr="00A11BF4">
        <w:rPr>
          <w:rFonts w:ascii="Times New Roman" w:hAnsi="Times New Roman" w:cs="Times New Roman"/>
          <w:sz w:val="24"/>
          <w:szCs w:val="24"/>
          <w:lang w:val="sq-AL"/>
        </w:rPr>
        <w:t>ë</w:t>
      </w:r>
      <w:r w:rsidR="00440422" w:rsidRPr="00A11BF4">
        <w:rPr>
          <w:rFonts w:ascii="Times New Roman" w:hAnsi="Times New Roman" w:cs="Times New Roman"/>
          <w:sz w:val="24"/>
          <w:szCs w:val="24"/>
          <w:lang w:val="sq-AL"/>
        </w:rPr>
        <w:t xml:space="preserve">to </w:t>
      </w:r>
      <w:r w:rsidRPr="00A11BF4">
        <w:rPr>
          <w:rFonts w:ascii="Times New Roman" w:hAnsi="Times New Roman" w:cs="Times New Roman"/>
          <w:sz w:val="24"/>
          <w:szCs w:val="24"/>
          <w:lang w:val="sq-AL"/>
        </w:rPr>
        <w:t>ndryshime dhe shtesa:</w:t>
      </w:r>
    </w:p>
    <w:p w14:paraId="326C6752" w14:textId="77777777" w:rsidR="00440422" w:rsidRPr="00A11BF4" w:rsidRDefault="00440422" w:rsidP="00A11BF4">
      <w:pPr>
        <w:spacing w:after="0" w:line="276" w:lineRule="auto"/>
        <w:jc w:val="both"/>
        <w:rPr>
          <w:rFonts w:ascii="Times New Roman" w:hAnsi="Times New Roman" w:cs="Times New Roman"/>
          <w:b/>
          <w:sz w:val="24"/>
          <w:szCs w:val="24"/>
          <w:lang w:val="sq-AL"/>
        </w:rPr>
      </w:pPr>
    </w:p>
    <w:p w14:paraId="407006E1" w14:textId="56134B7E" w:rsidR="00BD0364" w:rsidRPr="00A11BF4" w:rsidRDefault="007B6460"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1</w:t>
      </w:r>
    </w:p>
    <w:p w14:paraId="24C4AD99" w14:textId="77777777" w:rsidR="00BD0364" w:rsidRPr="00A11BF4" w:rsidRDefault="00BD0364" w:rsidP="00A11BF4">
      <w:pPr>
        <w:spacing w:line="276" w:lineRule="auto"/>
        <w:rPr>
          <w:rFonts w:ascii="Times New Roman" w:hAnsi="Times New Roman" w:cs="Times New Roman"/>
          <w:sz w:val="24"/>
          <w:szCs w:val="24"/>
        </w:rPr>
      </w:pPr>
    </w:p>
    <w:p w14:paraId="6727F651" w14:textId="7529E4A8" w:rsidR="00BD0364" w:rsidRPr="00A11BF4" w:rsidRDefault="00BD0364" w:rsidP="00A11BF4">
      <w:pPr>
        <w:spacing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 xml:space="preserve">Në nenin 7, </w:t>
      </w:r>
      <w:r w:rsidR="008104FD" w:rsidRPr="00A11BF4">
        <w:rPr>
          <w:rFonts w:ascii="Times New Roman" w:hAnsi="Times New Roman" w:cs="Times New Roman"/>
          <w:bCs/>
          <w:sz w:val="24"/>
          <w:szCs w:val="24"/>
          <w:lang w:val="sq-AL"/>
        </w:rPr>
        <w:t>n</w:t>
      </w:r>
      <w:r w:rsidR="002E3815" w:rsidRPr="00A11BF4">
        <w:rPr>
          <w:rFonts w:ascii="Times New Roman" w:hAnsi="Times New Roman" w:cs="Times New Roman"/>
          <w:bCs/>
          <w:sz w:val="24"/>
          <w:szCs w:val="24"/>
          <w:lang w:val="sq-AL"/>
        </w:rPr>
        <w:t>ë</w:t>
      </w:r>
      <w:r w:rsidR="008104FD" w:rsidRPr="00A11BF4">
        <w:rPr>
          <w:rFonts w:ascii="Times New Roman" w:hAnsi="Times New Roman" w:cs="Times New Roman"/>
          <w:bCs/>
          <w:sz w:val="24"/>
          <w:szCs w:val="24"/>
          <w:lang w:val="sq-AL"/>
        </w:rPr>
        <w:t xml:space="preserve"> fund t</w:t>
      </w:r>
      <w:r w:rsidR="002E3815" w:rsidRPr="00A11BF4">
        <w:rPr>
          <w:rFonts w:ascii="Times New Roman" w:hAnsi="Times New Roman" w:cs="Times New Roman"/>
          <w:bCs/>
          <w:sz w:val="24"/>
          <w:szCs w:val="24"/>
          <w:lang w:val="sq-AL"/>
        </w:rPr>
        <w:t>ë</w:t>
      </w:r>
      <w:r w:rsidR="008104FD" w:rsidRPr="00A11BF4">
        <w:rPr>
          <w:rFonts w:ascii="Times New Roman" w:hAnsi="Times New Roman" w:cs="Times New Roman"/>
          <w:bCs/>
          <w:sz w:val="24"/>
          <w:szCs w:val="24"/>
          <w:lang w:val="sq-AL"/>
        </w:rPr>
        <w:t xml:space="preserve"> </w:t>
      </w:r>
      <w:r w:rsidRPr="00A11BF4">
        <w:rPr>
          <w:rFonts w:ascii="Times New Roman" w:hAnsi="Times New Roman" w:cs="Times New Roman"/>
          <w:bCs/>
          <w:sz w:val="24"/>
          <w:szCs w:val="24"/>
          <w:lang w:val="sq-AL"/>
        </w:rPr>
        <w:t>pik</w:t>
      </w:r>
      <w:r w:rsidR="002E3815" w:rsidRPr="00A11BF4">
        <w:rPr>
          <w:rFonts w:ascii="Times New Roman" w:hAnsi="Times New Roman" w:cs="Times New Roman"/>
          <w:bCs/>
          <w:sz w:val="24"/>
          <w:szCs w:val="24"/>
          <w:lang w:val="sq-AL"/>
        </w:rPr>
        <w:t>ë</w:t>
      </w:r>
      <w:r w:rsidR="008104FD" w:rsidRPr="00A11BF4">
        <w:rPr>
          <w:rFonts w:ascii="Times New Roman" w:hAnsi="Times New Roman" w:cs="Times New Roman"/>
          <w:bCs/>
          <w:sz w:val="24"/>
          <w:szCs w:val="24"/>
          <w:lang w:val="sq-AL"/>
        </w:rPr>
        <w:t>s</w:t>
      </w:r>
      <w:r w:rsidRPr="00A11BF4">
        <w:rPr>
          <w:rFonts w:ascii="Times New Roman" w:hAnsi="Times New Roman" w:cs="Times New Roman"/>
          <w:bCs/>
          <w:sz w:val="24"/>
          <w:szCs w:val="24"/>
          <w:lang w:val="sq-AL"/>
        </w:rPr>
        <w:t xml:space="preserve"> 3/1, shtohet fjalia me përmbajtje si më poshtë:</w:t>
      </w:r>
    </w:p>
    <w:p w14:paraId="231C5C97" w14:textId="36F8C2EC" w:rsidR="00A93545" w:rsidRPr="00A11BF4" w:rsidRDefault="008104FD" w:rsidP="00A11BF4">
      <w:pPr>
        <w:spacing w:after="0"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w:t>
      </w:r>
      <w:r w:rsidR="00BD0364" w:rsidRPr="00A11BF4">
        <w:rPr>
          <w:rFonts w:ascii="Times New Roman" w:hAnsi="Times New Roman" w:cs="Times New Roman"/>
          <w:bCs/>
          <w:sz w:val="24"/>
          <w:szCs w:val="24"/>
          <w:lang w:val="sq-AL"/>
        </w:rPr>
        <w:t xml:space="preserve">Kryesimi i grupeve të miqësisë përcaktohet nga Kryetari i Kuvendit në këshillim me kryetarët e grupeve parlamentare, duke mbajtur parasysh përfaqësimin politik sipas përpjesëtimit që zënë në </w:t>
      </w:r>
    </w:p>
    <w:p w14:paraId="39DCCB7C" w14:textId="3175CC6D" w:rsidR="00440422" w:rsidRPr="00A11BF4" w:rsidRDefault="00BD0364" w:rsidP="00A11BF4">
      <w:pPr>
        <w:spacing w:after="0"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Kuvend</w:t>
      </w:r>
      <w:r w:rsidR="008104FD" w:rsidRPr="00A11BF4">
        <w:rPr>
          <w:rFonts w:ascii="Times New Roman" w:hAnsi="Times New Roman" w:cs="Times New Roman"/>
          <w:bCs/>
          <w:sz w:val="24"/>
          <w:szCs w:val="24"/>
          <w:lang w:val="sq-AL"/>
        </w:rPr>
        <w:t>.”</w:t>
      </w:r>
    </w:p>
    <w:p w14:paraId="5C6EB957" w14:textId="77777777" w:rsidR="00A93545" w:rsidRPr="00A11BF4" w:rsidRDefault="00A93545" w:rsidP="00A11BF4">
      <w:pPr>
        <w:spacing w:after="0" w:line="276" w:lineRule="auto"/>
        <w:jc w:val="both"/>
        <w:rPr>
          <w:rFonts w:ascii="Times New Roman" w:hAnsi="Times New Roman" w:cs="Times New Roman"/>
          <w:bCs/>
          <w:sz w:val="24"/>
          <w:szCs w:val="24"/>
          <w:lang w:val="sq-AL"/>
        </w:rPr>
      </w:pPr>
    </w:p>
    <w:p w14:paraId="48157F9C" w14:textId="1903C4A3" w:rsidR="00A93545" w:rsidRPr="00A11BF4" w:rsidRDefault="00A93545" w:rsidP="00A11BF4">
      <w:pPr>
        <w:spacing w:line="276" w:lineRule="auto"/>
        <w:jc w:val="center"/>
        <w:rPr>
          <w:rFonts w:ascii="Times New Roman" w:hAnsi="Times New Roman" w:cs="Times New Roman"/>
          <w:b/>
          <w:sz w:val="24"/>
          <w:szCs w:val="24"/>
        </w:rPr>
      </w:pPr>
      <w:r w:rsidRPr="00A11BF4">
        <w:rPr>
          <w:rFonts w:ascii="Times New Roman" w:hAnsi="Times New Roman" w:cs="Times New Roman"/>
          <w:b/>
          <w:sz w:val="24"/>
          <w:szCs w:val="24"/>
        </w:rPr>
        <w:t>Neni 2</w:t>
      </w:r>
    </w:p>
    <w:p w14:paraId="6AEA66D3" w14:textId="44D113CE" w:rsidR="008104FD" w:rsidRPr="00A11BF4" w:rsidRDefault="008104FD" w:rsidP="00A11BF4">
      <w:pPr>
        <w:spacing w:line="276" w:lineRule="auto"/>
        <w:rPr>
          <w:rFonts w:ascii="Times New Roman" w:hAnsi="Times New Roman" w:cs="Times New Roman"/>
          <w:bCs/>
          <w:sz w:val="24"/>
          <w:szCs w:val="24"/>
          <w:lang w:val="sq-AL"/>
        </w:rPr>
      </w:pPr>
      <w:r w:rsidRPr="00A11BF4">
        <w:rPr>
          <w:rFonts w:ascii="Times New Roman" w:hAnsi="Times New Roman" w:cs="Times New Roman"/>
          <w:bCs/>
          <w:sz w:val="24"/>
          <w:szCs w:val="24"/>
          <w:lang w:val="sq-AL"/>
        </w:rPr>
        <w:t>Në nenin 10, pika 3, fjalia e tretë ndryshohet si më poshtë:</w:t>
      </w:r>
    </w:p>
    <w:p w14:paraId="599E1BBA" w14:textId="1B80B438" w:rsidR="00102F39" w:rsidRPr="00A11BF4" w:rsidRDefault="008104FD" w:rsidP="00A11BF4">
      <w:pPr>
        <w:spacing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“Sekretariati për Procedurat, Votimet dhe Etikën përbëhet nga një sekretar dhe pesë anëtarë, në raporte të barabarta ndërmjet shumicës dhe pakicës parlamentare</w:t>
      </w:r>
      <w:r w:rsidR="0022438B" w:rsidRPr="00A11BF4">
        <w:rPr>
          <w:rFonts w:ascii="Times New Roman" w:hAnsi="Times New Roman" w:cs="Times New Roman"/>
          <w:bCs/>
          <w:sz w:val="24"/>
          <w:szCs w:val="24"/>
          <w:lang w:val="sq-AL"/>
        </w:rPr>
        <w:t>.</w:t>
      </w:r>
      <w:r w:rsidR="001661EC" w:rsidRPr="00A11BF4">
        <w:rPr>
          <w:rFonts w:ascii="Times New Roman" w:hAnsi="Times New Roman" w:cs="Times New Roman"/>
          <w:bCs/>
          <w:sz w:val="24"/>
          <w:szCs w:val="24"/>
          <w:lang w:val="sq-AL"/>
        </w:rPr>
        <w:t xml:space="preserve"> </w:t>
      </w:r>
      <w:r w:rsidR="0022438B" w:rsidRPr="00A11BF4">
        <w:rPr>
          <w:rFonts w:ascii="Times New Roman" w:hAnsi="Times New Roman" w:cs="Times New Roman"/>
          <w:bCs/>
          <w:sz w:val="24"/>
          <w:szCs w:val="24"/>
          <w:lang w:val="sq-AL"/>
        </w:rPr>
        <w:t>K</w:t>
      </w:r>
      <w:r w:rsidR="00102F39" w:rsidRPr="00A11BF4">
        <w:rPr>
          <w:rFonts w:ascii="Times New Roman" w:hAnsi="Times New Roman" w:cs="Times New Roman"/>
          <w:bCs/>
          <w:sz w:val="24"/>
          <w:szCs w:val="24"/>
          <w:lang w:val="sq-AL"/>
        </w:rPr>
        <w:t>ur votat në këtë Sekretariat ndahen në mënyrë të barabartë, vota e Sekretarit është përcaktuese.”</w:t>
      </w:r>
    </w:p>
    <w:p w14:paraId="23F1B1CF" w14:textId="51B39AA2" w:rsidR="008104FD" w:rsidRPr="00A11BF4" w:rsidRDefault="008104FD" w:rsidP="00A11BF4">
      <w:pPr>
        <w:spacing w:line="276" w:lineRule="auto"/>
        <w:rPr>
          <w:rFonts w:ascii="Times New Roman" w:hAnsi="Times New Roman" w:cs="Times New Roman"/>
          <w:bCs/>
          <w:sz w:val="24"/>
          <w:szCs w:val="24"/>
          <w:lang w:val="sq-AL"/>
        </w:rPr>
      </w:pPr>
    </w:p>
    <w:p w14:paraId="3D778D16" w14:textId="67417A81" w:rsidR="008104FD" w:rsidRPr="00A11BF4" w:rsidRDefault="001661EC" w:rsidP="00A11BF4">
      <w:pPr>
        <w:spacing w:line="276" w:lineRule="auto"/>
        <w:jc w:val="center"/>
        <w:rPr>
          <w:rFonts w:ascii="Times New Roman" w:hAnsi="Times New Roman" w:cs="Times New Roman"/>
          <w:b/>
          <w:sz w:val="24"/>
          <w:szCs w:val="24"/>
        </w:rPr>
      </w:pPr>
      <w:r w:rsidRPr="00A11BF4">
        <w:rPr>
          <w:rFonts w:ascii="Times New Roman" w:hAnsi="Times New Roman" w:cs="Times New Roman"/>
          <w:b/>
          <w:sz w:val="24"/>
          <w:szCs w:val="24"/>
        </w:rPr>
        <w:lastRenderedPageBreak/>
        <w:t>Neni 3</w:t>
      </w:r>
    </w:p>
    <w:p w14:paraId="0731FCA2" w14:textId="77777777" w:rsidR="00F109C9" w:rsidRPr="00A11BF4" w:rsidRDefault="00F109C9" w:rsidP="00A11BF4">
      <w:pPr>
        <w:spacing w:line="276" w:lineRule="auto"/>
        <w:jc w:val="both"/>
        <w:rPr>
          <w:rFonts w:ascii="Times New Roman" w:hAnsi="Times New Roman" w:cs="Times New Roman"/>
          <w:bCs/>
          <w:sz w:val="24"/>
          <w:szCs w:val="24"/>
          <w:lang w:val="sq-AL"/>
        </w:rPr>
      </w:pPr>
    </w:p>
    <w:p w14:paraId="7BCD4C59" w14:textId="77777777" w:rsidR="00A93545" w:rsidRPr="00A11BF4" w:rsidRDefault="00A93545" w:rsidP="00A11BF4">
      <w:pPr>
        <w:spacing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 xml:space="preserve">Neni 17 ndryshohet si më poshtë: </w:t>
      </w:r>
    </w:p>
    <w:p w14:paraId="6E9D3780" w14:textId="26B989FB" w:rsidR="001661EC" w:rsidRPr="00A11BF4" w:rsidRDefault="0022438B" w:rsidP="00A11BF4">
      <w:pPr>
        <w:spacing w:line="276" w:lineRule="auto"/>
        <w:jc w:val="center"/>
        <w:rPr>
          <w:rFonts w:ascii="Times New Roman" w:hAnsi="Times New Roman" w:cs="Times New Roman"/>
          <w:bCs/>
          <w:sz w:val="24"/>
          <w:szCs w:val="24"/>
          <w:lang w:val="sq-AL"/>
        </w:rPr>
      </w:pPr>
      <w:r w:rsidRPr="00A11BF4">
        <w:rPr>
          <w:rFonts w:ascii="Times New Roman" w:hAnsi="Times New Roman" w:cs="Times New Roman"/>
          <w:bCs/>
          <w:sz w:val="24"/>
          <w:szCs w:val="24"/>
          <w:lang w:val="sq-AL"/>
        </w:rPr>
        <w:t>“</w:t>
      </w:r>
      <w:r w:rsidR="001661EC" w:rsidRPr="00A11BF4">
        <w:rPr>
          <w:rFonts w:ascii="Times New Roman" w:hAnsi="Times New Roman" w:cs="Times New Roman"/>
          <w:bCs/>
          <w:sz w:val="24"/>
          <w:szCs w:val="24"/>
          <w:lang w:val="sq-AL"/>
        </w:rPr>
        <w:t>Neni 17</w:t>
      </w:r>
    </w:p>
    <w:p w14:paraId="30390B87" w14:textId="3217E62A" w:rsidR="001661EC" w:rsidRPr="00A11BF4" w:rsidRDefault="001661EC" w:rsidP="00A11BF4">
      <w:pPr>
        <w:spacing w:line="276" w:lineRule="auto"/>
        <w:jc w:val="center"/>
        <w:rPr>
          <w:rFonts w:ascii="Times New Roman" w:hAnsi="Times New Roman" w:cs="Times New Roman"/>
          <w:bCs/>
          <w:sz w:val="24"/>
          <w:szCs w:val="24"/>
          <w:lang w:val="sq-AL"/>
        </w:rPr>
      </w:pPr>
      <w:r w:rsidRPr="00A11BF4">
        <w:rPr>
          <w:rFonts w:ascii="Times New Roman" w:hAnsi="Times New Roman" w:cs="Times New Roman"/>
          <w:bCs/>
          <w:sz w:val="24"/>
          <w:szCs w:val="24"/>
          <w:lang w:val="sq-AL"/>
        </w:rPr>
        <w:t>Kushtet e pun</w:t>
      </w:r>
      <w:r w:rsidR="002E3815"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s p</w:t>
      </w:r>
      <w:r w:rsidR="002E3815"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r grupet parlamentare</w:t>
      </w:r>
    </w:p>
    <w:p w14:paraId="56DCF6D7" w14:textId="36EF36C7" w:rsidR="00A93545" w:rsidRPr="00A11BF4" w:rsidRDefault="00A93545" w:rsidP="00A11BF4">
      <w:pPr>
        <w:spacing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 xml:space="preserve">1. Grupeve parlamentare u sigurohen mjediset e punës dhe pajisjet e nevojshme për funksionimin e tyre, në dispozicion të deputetëve dhe të stafit mbështetës. </w:t>
      </w:r>
    </w:p>
    <w:p w14:paraId="25DDC684" w14:textId="58B71394" w:rsidR="00A93545" w:rsidRPr="00A11BF4" w:rsidRDefault="00A93545" w:rsidP="00A11BF4">
      <w:pPr>
        <w:spacing w:after="0"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2. Çdo grupi parlamentar i vihet në dispozicion staf politik mbështetës. Grupi parlamentar më i madh i shumicës dhe grupi parl</w:t>
      </w:r>
      <w:r w:rsidR="001661EC" w:rsidRPr="00A11BF4">
        <w:rPr>
          <w:rFonts w:ascii="Times New Roman" w:hAnsi="Times New Roman" w:cs="Times New Roman"/>
          <w:bCs/>
          <w:sz w:val="24"/>
          <w:szCs w:val="24"/>
          <w:lang w:val="sq-AL"/>
        </w:rPr>
        <w:t>amentar më i madh i pakicës ka</w:t>
      </w:r>
      <w:r w:rsidR="0022438B" w:rsidRPr="00A11BF4">
        <w:rPr>
          <w:rFonts w:ascii="Times New Roman" w:hAnsi="Times New Roman" w:cs="Times New Roman"/>
          <w:bCs/>
          <w:sz w:val="24"/>
          <w:szCs w:val="24"/>
          <w:lang w:val="sq-AL"/>
        </w:rPr>
        <w:t>në</w:t>
      </w:r>
      <w:r w:rsidR="001661EC" w:rsidRPr="00A11BF4">
        <w:rPr>
          <w:rFonts w:ascii="Times New Roman" w:hAnsi="Times New Roman" w:cs="Times New Roman"/>
          <w:bCs/>
          <w:sz w:val="24"/>
          <w:szCs w:val="24"/>
          <w:lang w:val="sq-AL"/>
        </w:rPr>
        <w:t xml:space="preserve"> n</w:t>
      </w:r>
      <w:r w:rsidRPr="00A11BF4">
        <w:rPr>
          <w:rFonts w:ascii="Times New Roman" w:hAnsi="Times New Roman" w:cs="Times New Roman"/>
          <w:bCs/>
          <w:sz w:val="24"/>
          <w:szCs w:val="24"/>
          <w:lang w:val="sq-AL"/>
        </w:rPr>
        <w:t>ë dispozicion një numër</w:t>
      </w:r>
      <w:r w:rsidR="00BE334F" w:rsidRPr="00A11BF4">
        <w:rPr>
          <w:rFonts w:ascii="Times New Roman" w:hAnsi="Times New Roman" w:cs="Times New Roman"/>
          <w:bCs/>
          <w:sz w:val="24"/>
          <w:szCs w:val="24"/>
          <w:lang w:val="sq-AL"/>
        </w:rPr>
        <w:t xml:space="preserve"> të barabartë</w:t>
      </w:r>
      <w:r w:rsidRPr="00A11BF4">
        <w:rPr>
          <w:rFonts w:ascii="Times New Roman" w:hAnsi="Times New Roman" w:cs="Times New Roman"/>
          <w:bCs/>
          <w:sz w:val="24"/>
          <w:szCs w:val="24"/>
          <w:lang w:val="sq-AL"/>
        </w:rPr>
        <w:t xml:space="preserve"> stafi politik mbështetës, </w:t>
      </w:r>
      <w:r w:rsidR="00BE334F" w:rsidRPr="00A11BF4">
        <w:rPr>
          <w:rFonts w:ascii="Times New Roman" w:hAnsi="Times New Roman" w:cs="Times New Roman"/>
          <w:bCs/>
          <w:sz w:val="24"/>
          <w:szCs w:val="24"/>
          <w:lang w:val="sq-AL"/>
        </w:rPr>
        <w:t>i cili</w:t>
      </w:r>
      <w:r w:rsidRPr="00A11BF4">
        <w:rPr>
          <w:rFonts w:ascii="Times New Roman" w:hAnsi="Times New Roman" w:cs="Times New Roman"/>
          <w:bCs/>
          <w:sz w:val="24"/>
          <w:szCs w:val="24"/>
          <w:lang w:val="sq-AL"/>
        </w:rPr>
        <w:t xml:space="preserve"> nuk mund të jetë më i vogël se numri i përgjithshëm i</w:t>
      </w:r>
      <w:r w:rsidR="001661EC" w:rsidRPr="00A11BF4">
        <w:rPr>
          <w:rFonts w:ascii="Times New Roman" w:hAnsi="Times New Roman" w:cs="Times New Roman"/>
          <w:bCs/>
          <w:sz w:val="24"/>
          <w:szCs w:val="24"/>
          <w:lang w:val="sq-AL"/>
        </w:rPr>
        <w:t xml:space="preserve"> </w:t>
      </w:r>
      <w:r w:rsidRPr="00A11BF4">
        <w:rPr>
          <w:rFonts w:ascii="Times New Roman" w:hAnsi="Times New Roman" w:cs="Times New Roman"/>
          <w:bCs/>
          <w:sz w:val="24"/>
          <w:szCs w:val="24"/>
          <w:lang w:val="sq-AL"/>
        </w:rPr>
        <w:t>komisioneve të përhershme, dhe që përcaktohet me vendim të Byrosë së Kuvendit. Grupet e tjera parlamentare kanë në dispozicion një numër stafi politik mbështetës, në proporcion me madhësinë e grupit parlamentar, sipas numrit dhe pozicionit të përcaktuar me vendim të Byrosë së Kuvendit</w:t>
      </w:r>
      <w:r w:rsidR="001661EC" w:rsidRPr="00A11BF4">
        <w:rPr>
          <w:rFonts w:ascii="Times New Roman" w:hAnsi="Times New Roman" w:cs="Times New Roman"/>
          <w:bCs/>
          <w:sz w:val="24"/>
          <w:szCs w:val="24"/>
          <w:lang w:val="sq-AL"/>
        </w:rPr>
        <w:t>.”</w:t>
      </w:r>
    </w:p>
    <w:p w14:paraId="25235869" w14:textId="77777777" w:rsidR="00A93545" w:rsidRPr="00A11BF4" w:rsidRDefault="00A93545" w:rsidP="00A11BF4">
      <w:pPr>
        <w:spacing w:after="0" w:line="276" w:lineRule="auto"/>
        <w:jc w:val="both"/>
        <w:rPr>
          <w:rFonts w:ascii="Times New Roman" w:hAnsi="Times New Roman" w:cs="Times New Roman"/>
          <w:bCs/>
          <w:sz w:val="24"/>
          <w:szCs w:val="24"/>
          <w:lang w:val="sq-AL"/>
        </w:rPr>
      </w:pPr>
    </w:p>
    <w:p w14:paraId="183D52D2" w14:textId="77777777" w:rsidR="00A93545" w:rsidRPr="00A11BF4" w:rsidRDefault="00A93545" w:rsidP="00A11BF4">
      <w:pPr>
        <w:spacing w:after="0" w:line="276" w:lineRule="auto"/>
        <w:jc w:val="both"/>
        <w:rPr>
          <w:rFonts w:ascii="Times New Roman" w:hAnsi="Times New Roman" w:cs="Times New Roman"/>
          <w:bCs/>
          <w:sz w:val="24"/>
          <w:szCs w:val="24"/>
          <w:lang w:val="sq-AL"/>
        </w:rPr>
      </w:pPr>
    </w:p>
    <w:p w14:paraId="06833825" w14:textId="77777777" w:rsidR="00A93545" w:rsidRPr="00A11BF4" w:rsidRDefault="00A93545" w:rsidP="00A11BF4">
      <w:pPr>
        <w:spacing w:after="0" w:line="276" w:lineRule="auto"/>
        <w:jc w:val="both"/>
        <w:rPr>
          <w:rFonts w:ascii="Times New Roman" w:hAnsi="Times New Roman" w:cs="Times New Roman"/>
          <w:sz w:val="24"/>
          <w:szCs w:val="24"/>
          <w:lang w:val="sq-AL"/>
        </w:rPr>
      </w:pPr>
    </w:p>
    <w:p w14:paraId="21396F10" w14:textId="698312EC" w:rsidR="00DE3A14" w:rsidRPr="00A11BF4" w:rsidRDefault="00472E6B"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 xml:space="preserve">Neni </w:t>
      </w:r>
      <w:r w:rsidR="001661EC" w:rsidRPr="00A11BF4">
        <w:rPr>
          <w:rFonts w:ascii="Times New Roman" w:hAnsi="Times New Roman" w:cs="Times New Roman"/>
          <w:b/>
          <w:sz w:val="24"/>
          <w:szCs w:val="24"/>
          <w:lang w:val="sq-AL"/>
        </w:rPr>
        <w:t>4</w:t>
      </w:r>
    </w:p>
    <w:p w14:paraId="69712845" w14:textId="77777777" w:rsidR="0088731F" w:rsidRPr="00A11BF4" w:rsidRDefault="0088731F" w:rsidP="00A11BF4">
      <w:pPr>
        <w:spacing w:after="0" w:line="276" w:lineRule="auto"/>
        <w:jc w:val="center"/>
        <w:rPr>
          <w:rFonts w:ascii="Times New Roman" w:hAnsi="Times New Roman" w:cs="Times New Roman"/>
          <w:b/>
          <w:sz w:val="24"/>
          <w:szCs w:val="24"/>
          <w:lang w:val="sq-AL"/>
        </w:rPr>
      </w:pPr>
    </w:p>
    <w:p w14:paraId="33667CEC" w14:textId="2B0ADB2F" w:rsidR="00DE3A14" w:rsidRPr="00A11BF4" w:rsidRDefault="00DE3A14" w:rsidP="00A11BF4">
      <w:pPr>
        <w:spacing w:after="0" w:line="276" w:lineRule="auto"/>
        <w:ind w:firstLine="34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nenin </w:t>
      </w:r>
      <w:r w:rsidR="00BE334F" w:rsidRPr="00A11BF4">
        <w:rPr>
          <w:rFonts w:ascii="Times New Roman" w:hAnsi="Times New Roman" w:cs="Times New Roman"/>
          <w:sz w:val="24"/>
          <w:szCs w:val="24"/>
          <w:lang w:val="sq-AL"/>
        </w:rPr>
        <w:t>1</w:t>
      </w:r>
      <w:r w:rsidRPr="00A11BF4">
        <w:rPr>
          <w:rFonts w:ascii="Times New Roman" w:hAnsi="Times New Roman" w:cs="Times New Roman"/>
          <w:sz w:val="24"/>
          <w:szCs w:val="24"/>
          <w:lang w:val="sq-AL"/>
        </w:rPr>
        <w:t>9 b</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hen k</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to ndryshime</w:t>
      </w:r>
      <w:r w:rsidR="0037541E" w:rsidRPr="00A11BF4">
        <w:rPr>
          <w:rFonts w:ascii="Times New Roman" w:hAnsi="Times New Roman" w:cs="Times New Roman"/>
          <w:sz w:val="24"/>
          <w:szCs w:val="24"/>
          <w:lang w:val="sq-AL"/>
        </w:rPr>
        <w:t>:</w:t>
      </w:r>
    </w:p>
    <w:p w14:paraId="7DD347D7" w14:textId="18181077" w:rsidR="00A122B5" w:rsidRPr="00A11BF4" w:rsidRDefault="00A122B5" w:rsidP="00A11BF4">
      <w:pPr>
        <w:pStyle w:val="ListParagraph"/>
        <w:numPr>
          <w:ilvl w:val="0"/>
          <w:numId w:val="29"/>
        </w:numPr>
        <w:spacing w:after="0" w:line="276" w:lineRule="auto"/>
        <w:jc w:val="both"/>
        <w:rPr>
          <w:rFonts w:ascii="Times New Roman" w:eastAsia="Arial" w:hAnsi="Times New Roman" w:cs="Times New Roman"/>
          <w:sz w:val="24"/>
          <w:szCs w:val="24"/>
          <w:lang w:val="sq-AL"/>
        </w:rPr>
      </w:pPr>
      <w:r w:rsidRPr="00A11BF4">
        <w:rPr>
          <w:rFonts w:ascii="Times New Roman" w:eastAsia="Arial" w:hAnsi="Times New Roman" w:cs="Times New Roman"/>
          <w:sz w:val="24"/>
          <w:szCs w:val="24"/>
          <w:lang w:val="sq-AL"/>
        </w:rPr>
        <w:t>Pika 1 ndryshon si më poshtë:</w:t>
      </w:r>
    </w:p>
    <w:p w14:paraId="2D7808B4" w14:textId="6E3C533C" w:rsidR="00A122B5" w:rsidRPr="00A11BF4" w:rsidRDefault="00A122B5" w:rsidP="00A11BF4">
      <w:pPr>
        <w:spacing w:after="0" w:line="276" w:lineRule="auto"/>
        <w:ind w:firstLine="340"/>
        <w:jc w:val="both"/>
        <w:rPr>
          <w:rFonts w:ascii="Times New Roman" w:eastAsia="Arial" w:hAnsi="Times New Roman" w:cs="Times New Roman"/>
          <w:sz w:val="24"/>
          <w:szCs w:val="24"/>
          <w:lang w:val="sq-AL"/>
        </w:rPr>
      </w:pPr>
      <w:r w:rsidRPr="00A11BF4">
        <w:rPr>
          <w:rFonts w:ascii="Times New Roman" w:eastAsia="Arial" w:hAnsi="Times New Roman" w:cs="Times New Roman"/>
          <w:sz w:val="24"/>
          <w:szCs w:val="24"/>
          <w:lang w:val="sq-AL"/>
        </w:rPr>
        <w:t>“1. Kuvendi miraton në seancë plenare ngritjen e 11 komisioneve të përhershme</w:t>
      </w:r>
      <w:r w:rsidR="00BE334F" w:rsidRPr="00A11BF4">
        <w:rPr>
          <w:rFonts w:ascii="Times New Roman" w:eastAsia="Arial" w:hAnsi="Times New Roman" w:cs="Times New Roman"/>
          <w:sz w:val="24"/>
          <w:szCs w:val="24"/>
          <w:lang w:val="sq-AL"/>
        </w:rPr>
        <w:t>,</w:t>
      </w:r>
      <w:r w:rsidRPr="00A11BF4">
        <w:rPr>
          <w:rFonts w:ascii="Times New Roman" w:eastAsia="Arial" w:hAnsi="Times New Roman" w:cs="Times New Roman"/>
          <w:sz w:val="24"/>
          <w:szCs w:val="24"/>
          <w:lang w:val="sq-AL"/>
        </w:rPr>
        <w:t xml:space="preserve"> me emërtesat dhe fushat e përgjegjësisë si më poshtë:</w:t>
      </w:r>
    </w:p>
    <w:p w14:paraId="70F2B622" w14:textId="0C2A7B47"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Komisioni për Ekonominë, Punësimin dhe Financat</w:t>
      </w:r>
    </w:p>
    <w:p w14:paraId="2A4220E7" w14:textId="3CB142C6" w:rsidR="00A122B5" w:rsidRPr="00A11BF4" w:rsidRDefault="00A122B5" w:rsidP="00A11BF4">
      <w:pPr>
        <w:pStyle w:val="ListParagraph"/>
        <w:spacing w:after="0" w:line="276" w:lineRule="auto"/>
        <w:ind w:left="0" w:firstLine="340"/>
        <w:jc w:val="both"/>
        <w:rPr>
          <w:rFonts w:ascii="Times New Roman" w:hAnsi="Times New Roman" w:cs="Times New Roman"/>
          <w:sz w:val="24"/>
          <w:szCs w:val="24"/>
          <w:lang w:val="sq-AL"/>
        </w:rPr>
      </w:pPr>
      <w:r w:rsidRPr="00A11BF4">
        <w:rPr>
          <w:rFonts w:ascii="Times New Roman" w:hAnsi="Times New Roman" w:cs="Times New Roman"/>
          <w:i/>
          <w:sz w:val="24"/>
          <w:szCs w:val="24"/>
          <w:lang w:val="sq-AL"/>
        </w:rPr>
        <w:t xml:space="preserve">(Çështjet e politikave ekonomike </w:t>
      </w:r>
      <w:r w:rsidR="00BE334F" w:rsidRPr="00A11BF4">
        <w:rPr>
          <w:rFonts w:ascii="Times New Roman" w:hAnsi="Times New Roman" w:cs="Times New Roman"/>
          <w:i/>
          <w:sz w:val="24"/>
          <w:szCs w:val="24"/>
          <w:lang w:val="sq-AL"/>
        </w:rPr>
        <w:t>në</w:t>
      </w:r>
      <w:r w:rsidRPr="00A11BF4">
        <w:rPr>
          <w:rFonts w:ascii="Times New Roman" w:hAnsi="Times New Roman" w:cs="Times New Roman"/>
          <w:i/>
          <w:sz w:val="24"/>
          <w:szCs w:val="24"/>
          <w:lang w:val="sq-AL"/>
        </w:rPr>
        <w:t xml:space="preserve"> përqasjen ndaj tregut të përbashkët europian, Buxhetin e Shtetit dhe mbikëqyrjen e zbatimit të tij, marrëdhëniet e punësimit, lirisë së lëvizjes së punëtor</w:t>
      </w:r>
      <w:r w:rsidR="00BE334F" w:rsidRPr="00A11BF4">
        <w:rPr>
          <w:rFonts w:ascii="Times New Roman" w:hAnsi="Times New Roman" w:cs="Times New Roman"/>
          <w:i/>
          <w:sz w:val="24"/>
          <w:szCs w:val="24"/>
          <w:lang w:val="sq-AL"/>
        </w:rPr>
        <w:t>ë</w:t>
      </w:r>
      <w:r w:rsidRPr="00A11BF4">
        <w:rPr>
          <w:rFonts w:ascii="Times New Roman" w:hAnsi="Times New Roman" w:cs="Times New Roman"/>
          <w:i/>
          <w:sz w:val="24"/>
          <w:szCs w:val="24"/>
          <w:lang w:val="sq-AL"/>
        </w:rPr>
        <w:t>ve, financat publike, privatizimet dhe sistemi</w:t>
      </w:r>
      <w:r w:rsidR="00BE334F" w:rsidRPr="00A11BF4">
        <w:rPr>
          <w:rFonts w:ascii="Times New Roman" w:hAnsi="Times New Roman" w:cs="Times New Roman"/>
          <w:i/>
          <w:sz w:val="24"/>
          <w:szCs w:val="24"/>
          <w:lang w:val="sq-AL"/>
        </w:rPr>
        <w:t>n</w:t>
      </w:r>
      <w:r w:rsidRPr="00A11BF4">
        <w:rPr>
          <w:rFonts w:ascii="Times New Roman" w:hAnsi="Times New Roman" w:cs="Times New Roman"/>
          <w:i/>
          <w:sz w:val="24"/>
          <w:szCs w:val="24"/>
          <w:lang w:val="sq-AL"/>
        </w:rPr>
        <w:t xml:space="preserve"> bankar</w:t>
      </w:r>
      <w:r w:rsidRPr="00A11BF4">
        <w:rPr>
          <w:rFonts w:ascii="Times New Roman" w:hAnsi="Times New Roman" w:cs="Times New Roman"/>
          <w:sz w:val="24"/>
          <w:szCs w:val="24"/>
          <w:lang w:val="sq-AL"/>
        </w:rPr>
        <w:t>.)</w:t>
      </w:r>
    </w:p>
    <w:p w14:paraId="45F4FCC8" w14:textId="54C80093"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Komisioni për Çështjet Ligjore dhe Administratën Publike </w:t>
      </w:r>
    </w:p>
    <w:p w14:paraId="62926DB4" w14:textId="775B7F2B"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i/>
          <w:sz w:val="24"/>
          <w:szCs w:val="24"/>
          <w:lang w:val="sq-AL"/>
        </w:rPr>
        <w:t>(Kodet dhe ligjet</w:t>
      </w:r>
      <w:r w:rsidR="00BE334F" w:rsidRPr="00A11BF4">
        <w:rPr>
          <w:rFonts w:ascii="Times New Roman" w:hAnsi="Times New Roman" w:cs="Times New Roman"/>
          <w:i/>
          <w:sz w:val="24"/>
          <w:szCs w:val="24"/>
          <w:lang w:val="sq-AL"/>
        </w:rPr>
        <w:t>,</w:t>
      </w:r>
      <w:r w:rsidRPr="00A11BF4">
        <w:rPr>
          <w:rFonts w:ascii="Times New Roman" w:hAnsi="Times New Roman" w:cs="Times New Roman"/>
          <w:i/>
          <w:sz w:val="24"/>
          <w:szCs w:val="24"/>
          <w:lang w:val="sq-AL"/>
        </w:rPr>
        <w:t xml:space="preserve"> duke garantuar përputhshmërinë dhe zbatueshmërinë e tyre me standardin europian, organizimin e pushtetit gjyqësor dhe raportimin e tij, administratën e pushtetit gjyqësor, administratën publike, institucionet e pavarura në sistemin e drejtësisë.)</w:t>
      </w:r>
    </w:p>
    <w:p w14:paraId="2687858F" w14:textId="17CAE092"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Komisioni për Çështjet e Brendshme dhe të Mbrojtjes </w:t>
      </w:r>
    </w:p>
    <w:p w14:paraId="381B7965" w14:textId="3D873FFD"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i/>
          <w:sz w:val="24"/>
          <w:szCs w:val="24"/>
          <w:lang w:val="sq-AL"/>
        </w:rPr>
      </w:pPr>
      <w:r w:rsidRPr="00A11BF4">
        <w:rPr>
          <w:rFonts w:ascii="Times New Roman" w:hAnsi="Times New Roman" w:cs="Times New Roman"/>
          <w:i/>
          <w:sz w:val="24"/>
          <w:szCs w:val="24"/>
          <w:lang w:val="sq-AL"/>
        </w:rPr>
        <w:t>(Çështjet e brendshme, të rendit, organizimin e mbrojtjes dhe sigurisë kombëtare e publike, organizimin e forcave të armatosura dhe bashkëpunimin ushtarak, çështjet</w:t>
      </w:r>
      <w:r w:rsidRPr="00A11BF4">
        <w:rPr>
          <w:rFonts w:ascii="Times New Roman" w:hAnsi="Times New Roman" w:cs="Times New Roman"/>
          <w:sz w:val="24"/>
          <w:szCs w:val="24"/>
          <w:lang w:val="sq-AL"/>
        </w:rPr>
        <w:t xml:space="preserve"> </w:t>
      </w:r>
      <w:r w:rsidRPr="00A11BF4">
        <w:rPr>
          <w:rFonts w:ascii="Times New Roman" w:hAnsi="Times New Roman" w:cs="Times New Roman"/>
          <w:i/>
          <w:sz w:val="24"/>
          <w:szCs w:val="24"/>
          <w:lang w:val="sq-AL"/>
        </w:rPr>
        <w:t>e organizimit dhe funksionimit të pushtetit vendor, emergjencat civile dhe mbrojtj</w:t>
      </w:r>
      <w:r w:rsidR="00BE334F" w:rsidRPr="00A11BF4">
        <w:rPr>
          <w:rFonts w:ascii="Times New Roman" w:hAnsi="Times New Roman" w:cs="Times New Roman"/>
          <w:i/>
          <w:sz w:val="24"/>
          <w:szCs w:val="24"/>
          <w:lang w:val="sq-AL"/>
        </w:rPr>
        <w:t>en</w:t>
      </w:r>
      <w:r w:rsidRPr="00A11BF4">
        <w:rPr>
          <w:rFonts w:ascii="Times New Roman" w:hAnsi="Times New Roman" w:cs="Times New Roman"/>
          <w:i/>
          <w:sz w:val="24"/>
          <w:szCs w:val="24"/>
          <w:lang w:val="sq-AL"/>
        </w:rPr>
        <w:t xml:space="preserve"> nga fatkeqësitë, shërbimet sekrete.)</w:t>
      </w:r>
    </w:p>
    <w:p w14:paraId="110CE53F" w14:textId="08AE91FF"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Komisioni për Edukimin, Shkencën dhe Sportet </w:t>
      </w:r>
    </w:p>
    <w:p w14:paraId="36C3554A" w14:textId="77777777"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i/>
          <w:sz w:val="24"/>
          <w:szCs w:val="24"/>
          <w:lang w:val="sq-AL"/>
        </w:rPr>
      </w:pPr>
      <w:r w:rsidRPr="00A11BF4">
        <w:rPr>
          <w:rFonts w:ascii="Times New Roman" w:hAnsi="Times New Roman" w:cs="Times New Roman"/>
          <w:i/>
          <w:sz w:val="24"/>
          <w:szCs w:val="24"/>
          <w:lang w:val="sq-AL"/>
        </w:rPr>
        <w:t>(Çështjet në fushën e arsimit, kërkimit shkencor, inovacionit dhe politikat e zhvillimit të sportit.)</w:t>
      </w:r>
    </w:p>
    <w:p w14:paraId="7EABC295" w14:textId="2C23A93F"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Komisioni për Shëndetësinë dhe Mirëqenien Sociale </w:t>
      </w:r>
    </w:p>
    <w:p w14:paraId="1E54D201" w14:textId="77777777"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i/>
          <w:sz w:val="24"/>
          <w:szCs w:val="24"/>
          <w:lang w:val="sq-AL"/>
        </w:rPr>
        <w:lastRenderedPageBreak/>
        <w:t>(Çështjet lidhur me politikat shëndetësore, sigurimet shoqërore, familjen, gruan dhe çështjet për mirëqenien sociale.</w:t>
      </w:r>
      <w:r w:rsidRPr="00A11BF4">
        <w:rPr>
          <w:rFonts w:ascii="Times New Roman" w:hAnsi="Times New Roman" w:cs="Times New Roman"/>
          <w:sz w:val="24"/>
          <w:szCs w:val="24"/>
          <w:lang w:val="sq-AL"/>
        </w:rPr>
        <w:t>)</w:t>
      </w:r>
    </w:p>
    <w:p w14:paraId="37093E37" w14:textId="6F20A5E8"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Komisioni për Burimet Natyrore, Infrastrukturën dhe Zhvillimin e Qëndrueshëm </w:t>
      </w:r>
    </w:p>
    <w:p w14:paraId="78A49340" w14:textId="77777777"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b/>
          <w:bCs/>
          <w:sz w:val="24"/>
          <w:szCs w:val="24"/>
          <w:lang w:val="sq-AL"/>
        </w:rPr>
      </w:pPr>
      <w:r w:rsidRPr="00A11BF4">
        <w:rPr>
          <w:rFonts w:ascii="Times New Roman" w:hAnsi="Times New Roman" w:cs="Times New Roman"/>
          <w:i/>
          <w:sz w:val="24"/>
          <w:szCs w:val="24"/>
          <w:lang w:val="sq-AL"/>
        </w:rPr>
        <w:t>(Çështjet në fushën e energjisë, burimeve natyrore dhe biodiversitetit, infrastrukturën, industrinë dhe telekomunikacionin, rregullimin e territorit</w:t>
      </w:r>
      <w:r w:rsidRPr="00A11BF4">
        <w:rPr>
          <w:rFonts w:ascii="Times New Roman" w:hAnsi="Times New Roman" w:cs="Times New Roman"/>
          <w:sz w:val="24"/>
          <w:szCs w:val="24"/>
          <w:lang w:val="sq-AL"/>
        </w:rPr>
        <w:t xml:space="preserve">, </w:t>
      </w:r>
      <w:r w:rsidRPr="00A11BF4">
        <w:rPr>
          <w:rFonts w:ascii="Times New Roman" w:hAnsi="Times New Roman" w:cs="Times New Roman"/>
          <w:i/>
          <w:sz w:val="24"/>
          <w:szCs w:val="24"/>
          <w:lang w:val="sq-AL"/>
        </w:rPr>
        <w:t>tregtinë dhe mbrojtjen e</w:t>
      </w:r>
      <w:r w:rsidRPr="00A11BF4">
        <w:rPr>
          <w:rFonts w:ascii="Times New Roman" w:hAnsi="Times New Roman" w:cs="Times New Roman"/>
          <w:sz w:val="24"/>
          <w:szCs w:val="24"/>
          <w:lang w:val="sq-AL"/>
        </w:rPr>
        <w:t xml:space="preserve"> </w:t>
      </w:r>
      <w:r w:rsidRPr="00A11BF4">
        <w:rPr>
          <w:rFonts w:ascii="Times New Roman" w:hAnsi="Times New Roman" w:cs="Times New Roman"/>
          <w:i/>
          <w:sz w:val="24"/>
          <w:szCs w:val="24"/>
          <w:lang w:val="sq-AL"/>
        </w:rPr>
        <w:t xml:space="preserve">mjedisit dhe çështjet për </w:t>
      </w:r>
      <w:r w:rsidRPr="00A11BF4">
        <w:rPr>
          <w:rStyle w:val="Strong"/>
          <w:rFonts w:ascii="Times New Roman" w:hAnsi="Times New Roman" w:cs="Times New Roman"/>
          <w:b w:val="0"/>
          <w:i/>
          <w:sz w:val="24"/>
          <w:szCs w:val="24"/>
          <w:lang w:val="sq-AL"/>
        </w:rPr>
        <w:t>zhvillimin e qëndrueshëm.</w:t>
      </w:r>
      <w:r w:rsidRPr="00A11BF4">
        <w:rPr>
          <w:rStyle w:val="Strong"/>
          <w:rFonts w:ascii="Times New Roman" w:hAnsi="Times New Roman" w:cs="Times New Roman"/>
          <w:b w:val="0"/>
          <w:sz w:val="24"/>
          <w:szCs w:val="24"/>
          <w:lang w:val="sq-AL"/>
        </w:rPr>
        <w:t>)</w:t>
      </w:r>
    </w:p>
    <w:p w14:paraId="5CB20532" w14:textId="5289B52F"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Komisioni për të Drejtat e Njeriut dhe Mjetet e Informimit Publik</w:t>
      </w:r>
    </w:p>
    <w:p w14:paraId="347E2E40" w14:textId="07F8A851"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i/>
          <w:sz w:val="24"/>
          <w:szCs w:val="24"/>
          <w:lang w:val="sq-AL"/>
        </w:rPr>
        <w:t xml:space="preserve">(Çështjet në fushën e të drejtave dhe lirive themelore të njeriut, çështjet lidhur me veprimtarinë e mediave </w:t>
      </w:r>
      <w:proofErr w:type="spellStart"/>
      <w:r w:rsidRPr="00A11BF4">
        <w:rPr>
          <w:rFonts w:ascii="Times New Roman" w:hAnsi="Times New Roman" w:cs="Times New Roman"/>
          <w:i/>
          <w:sz w:val="24"/>
          <w:szCs w:val="24"/>
          <w:lang w:val="sq-AL"/>
        </w:rPr>
        <w:t>audiovizive</w:t>
      </w:r>
      <w:proofErr w:type="spellEnd"/>
      <w:r w:rsidRPr="00A11BF4">
        <w:rPr>
          <w:rFonts w:ascii="Times New Roman" w:hAnsi="Times New Roman" w:cs="Times New Roman"/>
          <w:i/>
          <w:sz w:val="24"/>
          <w:szCs w:val="24"/>
          <w:lang w:val="sq-AL"/>
        </w:rPr>
        <w:t xml:space="preserve"> dhe informimit</w:t>
      </w:r>
      <w:r w:rsidR="00BE334F" w:rsidRPr="00A11BF4">
        <w:rPr>
          <w:rFonts w:ascii="Times New Roman" w:hAnsi="Times New Roman" w:cs="Times New Roman"/>
          <w:i/>
          <w:sz w:val="24"/>
          <w:szCs w:val="24"/>
          <w:lang w:val="sq-AL"/>
        </w:rPr>
        <w:t>,</w:t>
      </w:r>
      <w:r w:rsidRPr="00A11BF4">
        <w:rPr>
          <w:rFonts w:ascii="Times New Roman" w:hAnsi="Times New Roman" w:cs="Times New Roman"/>
          <w:i/>
          <w:sz w:val="24"/>
          <w:szCs w:val="24"/>
          <w:lang w:val="sq-AL"/>
        </w:rPr>
        <w:t xml:space="preserve"> dhe çështjet për garantimin e lirisë së shprehjes.)</w:t>
      </w:r>
    </w:p>
    <w:p w14:paraId="67C113FB" w14:textId="695DCF8A"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Komisioni për Bujqësinë, Ushqimin dhe Zhvillimin Rural</w:t>
      </w:r>
    </w:p>
    <w:p w14:paraId="75287001" w14:textId="7104B1C0"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i/>
          <w:sz w:val="24"/>
          <w:szCs w:val="24"/>
          <w:lang w:val="sq-AL"/>
        </w:rPr>
      </w:pPr>
      <w:r w:rsidRPr="00A11BF4">
        <w:rPr>
          <w:rFonts w:ascii="Times New Roman" w:hAnsi="Times New Roman" w:cs="Times New Roman"/>
          <w:i/>
          <w:sz w:val="24"/>
          <w:szCs w:val="24"/>
          <w:lang w:val="sq-AL"/>
        </w:rPr>
        <w:t xml:space="preserve">(Çështjet e bujqësisë, blegtorisë dhe peshkimit, çështjet e zhvillimit rural, </w:t>
      </w:r>
      <w:r w:rsidR="00815FD0" w:rsidRPr="00A11BF4">
        <w:rPr>
          <w:rFonts w:ascii="Times New Roman" w:hAnsi="Times New Roman" w:cs="Times New Roman"/>
          <w:i/>
          <w:sz w:val="24"/>
          <w:szCs w:val="24"/>
          <w:lang w:val="sq-AL"/>
        </w:rPr>
        <w:t>çështjet e</w:t>
      </w:r>
      <w:r w:rsidRPr="00A11BF4">
        <w:rPr>
          <w:rFonts w:ascii="Times New Roman" w:hAnsi="Times New Roman" w:cs="Times New Roman"/>
          <w:i/>
          <w:sz w:val="24"/>
          <w:szCs w:val="24"/>
          <w:lang w:val="sq-AL"/>
        </w:rPr>
        <w:t xml:space="preserve"> kontrollit dhe garantimit të sigurisë ushqimore, monitorimin e zbatimit të politikave në fushën e bujqësisë dhe të sigurisë ushqimore</w:t>
      </w:r>
      <w:r w:rsidR="00815FD0" w:rsidRPr="00A11BF4">
        <w:rPr>
          <w:rFonts w:ascii="Times New Roman" w:hAnsi="Times New Roman" w:cs="Times New Roman"/>
          <w:i/>
          <w:sz w:val="24"/>
          <w:szCs w:val="24"/>
          <w:lang w:val="sq-AL"/>
        </w:rPr>
        <w:t>.</w:t>
      </w:r>
      <w:r w:rsidRPr="00A11BF4">
        <w:rPr>
          <w:rFonts w:ascii="Times New Roman" w:hAnsi="Times New Roman" w:cs="Times New Roman"/>
          <w:i/>
          <w:sz w:val="24"/>
          <w:szCs w:val="24"/>
          <w:lang w:val="sq-AL"/>
        </w:rPr>
        <w:t>)</w:t>
      </w:r>
    </w:p>
    <w:p w14:paraId="466E137E" w14:textId="5DBF70FC"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Komisioni për Kulturën, Turizmin dhe Diasporën </w:t>
      </w:r>
    </w:p>
    <w:p w14:paraId="07EEB220" w14:textId="77777777"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i/>
          <w:sz w:val="24"/>
          <w:szCs w:val="24"/>
          <w:lang w:val="sq-AL"/>
        </w:rPr>
        <w:t>(Çështjet e kulturës kombëtare dhe trashëgimisë kulturore, zhvillimin e turizmit të qëndrueshëm, politikat për ruajtjen e identitetit kulturor, gjuhësor të diasporës dhe të pjesëmarrjes së saj në proceset politike dhe sociale në vend.)</w:t>
      </w:r>
      <w:r w:rsidRPr="00A11BF4">
        <w:rPr>
          <w:rFonts w:ascii="Times New Roman" w:hAnsi="Times New Roman" w:cs="Times New Roman"/>
          <w:sz w:val="24"/>
          <w:szCs w:val="24"/>
          <w:lang w:val="sq-AL"/>
        </w:rPr>
        <w:t> </w:t>
      </w:r>
    </w:p>
    <w:p w14:paraId="6B3437EF" w14:textId="5C240158"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Komisioni për Europën dhe Punët e Jashtme</w:t>
      </w:r>
    </w:p>
    <w:p w14:paraId="4D52C283" w14:textId="77777777"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i/>
          <w:sz w:val="24"/>
          <w:szCs w:val="24"/>
          <w:lang w:val="sq-AL"/>
        </w:rPr>
      </w:pPr>
      <w:r w:rsidRPr="00A11BF4">
        <w:rPr>
          <w:rFonts w:ascii="Times New Roman" w:hAnsi="Times New Roman" w:cs="Times New Roman"/>
          <w:i/>
          <w:sz w:val="24"/>
          <w:szCs w:val="24"/>
          <w:lang w:val="sq-AL"/>
        </w:rPr>
        <w:t>(Çështjet e integrimit europian, përafrimi i legjislacionit me legjislacionin e Bashkimit Europian, mbikëqyrja e zbatimit të angazhimeve që rrjedhin nga Marrëveshja e Stabilizim- Asociimit, mbikëqyrja e asistencës financiare të Bashkimit Europian për Shqipërinë, monitorimi i negociatave të anëtarësimit me Bashkimin Europian, politikat e jashtme, marrëdhëniet dhe bashkëpunimi ndërkombëtar, si dhe zbatimi i marrëveshjeve ndërkombëtare.)</w:t>
      </w:r>
    </w:p>
    <w:p w14:paraId="7AFCEAA3" w14:textId="6C546AB4"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Komisioni për Nismat Qytetare, Bashkëpunimin dhe Mbikëqyrjen Institucionale</w:t>
      </w:r>
    </w:p>
    <w:p w14:paraId="53C26141" w14:textId="41E957D2" w:rsidR="00A122B5" w:rsidRPr="00A11BF4" w:rsidRDefault="00A122B5" w:rsidP="00A11BF4">
      <w:pPr>
        <w:pStyle w:val="ListParagraph"/>
        <w:spacing w:after="0" w:line="276" w:lineRule="auto"/>
        <w:ind w:left="0" w:firstLine="340"/>
        <w:contextualSpacing w:val="0"/>
        <w:jc w:val="both"/>
        <w:rPr>
          <w:rFonts w:ascii="Times New Roman" w:hAnsi="Times New Roman" w:cs="Times New Roman"/>
          <w:i/>
          <w:sz w:val="24"/>
          <w:szCs w:val="24"/>
          <w:lang w:val="sq-AL"/>
        </w:rPr>
      </w:pPr>
      <w:r w:rsidRPr="00A11BF4">
        <w:rPr>
          <w:rFonts w:ascii="Times New Roman" w:hAnsi="Times New Roman" w:cs="Times New Roman"/>
          <w:i/>
          <w:sz w:val="24"/>
          <w:szCs w:val="24"/>
          <w:lang w:val="sq-AL"/>
        </w:rPr>
        <w:t xml:space="preserve">(Monitorimi dhe mbikëqyrja e zbatimit të strategjive, rezolutave, vendimeve dhe planeve të veprimit të Kuvendit; </w:t>
      </w:r>
      <w:r w:rsidR="00815FD0" w:rsidRPr="00A11BF4">
        <w:rPr>
          <w:rFonts w:ascii="Times New Roman" w:hAnsi="Times New Roman" w:cs="Times New Roman"/>
          <w:i/>
          <w:sz w:val="24"/>
          <w:szCs w:val="24"/>
          <w:lang w:val="sq-AL"/>
        </w:rPr>
        <w:t>s</w:t>
      </w:r>
      <w:r w:rsidRPr="00A11BF4">
        <w:rPr>
          <w:rFonts w:ascii="Times New Roman" w:hAnsi="Times New Roman" w:cs="Times New Roman"/>
          <w:i/>
          <w:sz w:val="24"/>
          <w:szCs w:val="24"/>
          <w:lang w:val="sq-AL"/>
        </w:rPr>
        <w:t xml:space="preserve">hqyrtimi dhe ndjekja e nismave të qytetarëve dhe peticioneve; </w:t>
      </w:r>
      <w:r w:rsidR="00815FD0" w:rsidRPr="00A11BF4">
        <w:rPr>
          <w:rFonts w:ascii="Times New Roman" w:hAnsi="Times New Roman" w:cs="Times New Roman"/>
          <w:i/>
          <w:sz w:val="24"/>
          <w:szCs w:val="24"/>
          <w:lang w:val="sq-AL"/>
        </w:rPr>
        <w:t>r</w:t>
      </w:r>
      <w:r w:rsidRPr="00A11BF4">
        <w:rPr>
          <w:rFonts w:ascii="Times New Roman" w:hAnsi="Times New Roman" w:cs="Times New Roman"/>
          <w:i/>
          <w:sz w:val="24"/>
          <w:szCs w:val="24"/>
          <w:lang w:val="sq-AL"/>
        </w:rPr>
        <w:t xml:space="preserve">ealizimi dhe koordinimi, mbikëqyrja dhe kontrolli i zbatimit të ligjeve nga ekzekutivi, institucionet dhe agjencitë e pavarura prej tij, përmes koordinimit të procesit parlamentar për kontrollin post-legjislativ (PLS); </w:t>
      </w:r>
      <w:r w:rsidR="00815FD0" w:rsidRPr="00A11BF4">
        <w:rPr>
          <w:rFonts w:ascii="Times New Roman" w:hAnsi="Times New Roman" w:cs="Times New Roman"/>
          <w:i/>
          <w:sz w:val="24"/>
          <w:szCs w:val="24"/>
          <w:lang w:val="sq-AL"/>
        </w:rPr>
        <w:t>k</w:t>
      </w:r>
      <w:r w:rsidRPr="00A11BF4">
        <w:rPr>
          <w:rFonts w:ascii="Times New Roman" w:hAnsi="Times New Roman" w:cs="Times New Roman"/>
          <w:i/>
          <w:sz w:val="24"/>
          <w:szCs w:val="24"/>
          <w:lang w:val="sq-AL"/>
        </w:rPr>
        <w:t>oordinimi i dialogut dhe bashkëpunimit ndërinstitucional.)</w:t>
      </w:r>
      <w:r w:rsidR="001661EC" w:rsidRPr="00A11BF4">
        <w:rPr>
          <w:rFonts w:ascii="Times New Roman" w:hAnsi="Times New Roman" w:cs="Times New Roman"/>
          <w:i/>
          <w:sz w:val="24"/>
          <w:szCs w:val="24"/>
          <w:lang w:val="sq-AL"/>
        </w:rPr>
        <w:t>”</w:t>
      </w:r>
    </w:p>
    <w:p w14:paraId="6319E622" w14:textId="249B2D6D" w:rsidR="00A122B5" w:rsidRPr="00A11BF4" w:rsidRDefault="00E208BD" w:rsidP="00A11BF4">
      <w:pPr>
        <w:pStyle w:val="ListParagraph"/>
        <w:spacing w:after="0" w:line="276" w:lineRule="auto"/>
        <w:ind w:left="0" w:firstLine="34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2. </w:t>
      </w:r>
      <w:r w:rsidR="00A122B5" w:rsidRPr="00A11BF4">
        <w:rPr>
          <w:rFonts w:ascii="Times New Roman" w:hAnsi="Times New Roman" w:cs="Times New Roman"/>
          <w:sz w:val="24"/>
          <w:szCs w:val="24"/>
          <w:lang w:val="sq-AL"/>
        </w:rPr>
        <w:t>Pas pikës 3 shtohet pika 4</w:t>
      </w:r>
      <w:r w:rsidR="00815FD0" w:rsidRPr="00A11BF4">
        <w:rPr>
          <w:rFonts w:ascii="Times New Roman" w:hAnsi="Times New Roman" w:cs="Times New Roman"/>
          <w:sz w:val="24"/>
          <w:szCs w:val="24"/>
          <w:lang w:val="sq-AL"/>
        </w:rPr>
        <w:t>,</w:t>
      </w:r>
      <w:r w:rsidR="00A122B5" w:rsidRPr="00A11BF4">
        <w:rPr>
          <w:rFonts w:ascii="Times New Roman" w:hAnsi="Times New Roman" w:cs="Times New Roman"/>
          <w:sz w:val="24"/>
          <w:szCs w:val="24"/>
          <w:lang w:val="sq-AL"/>
        </w:rPr>
        <w:t xml:space="preserve"> me këtë përmbajtje: </w:t>
      </w:r>
    </w:p>
    <w:p w14:paraId="739E994A" w14:textId="25FE3932" w:rsidR="0037541E" w:rsidRPr="00A11BF4" w:rsidRDefault="00A122B5" w:rsidP="00A11BF4">
      <w:pPr>
        <w:pStyle w:val="ListParagraph"/>
        <w:spacing w:after="0" w:line="276" w:lineRule="auto"/>
        <w:ind w:left="0" w:firstLine="340"/>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“4. Kudo në Rregulloren e Kuvendit</w:t>
      </w:r>
      <w:r w:rsidR="00815FD0"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emërtesat e komisioneve të përhershme zëvendësohen  sipas emërtesës </w:t>
      </w:r>
      <w:r w:rsidR="00827118" w:rsidRPr="00A11BF4">
        <w:rPr>
          <w:rFonts w:ascii="Times New Roman" w:hAnsi="Times New Roman" w:cs="Times New Roman"/>
          <w:sz w:val="24"/>
          <w:szCs w:val="24"/>
          <w:lang w:val="sq-AL"/>
        </w:rPr>
        <w:t>s</w:t>
      </w:r>
      <w:r w:rsidRPr="00A11BF4">
        <w:rPr>
          <w:rFonts w:ascii="Times New Roman" w:hAnsi="Times New Roman" w:cs="Times New Roman"/>
          <w:sz w:val="24"/>
          <w:szCs w:val="24"/>
          <w:lang w:val="sq-AL"/>
        </w:rPr>
        <w:t>ë komisioneve të përhershme në nenin 19</w:t>
      </w:r>
      <w:r w:rsidR="00827118"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pika 1, të këtij vendimi.”</w:t>
      </w:r>
    </w:p>
    <w:p w14:paraId="266B9E26" w14:textId="77777777" w:rsidR="0037541E" w:rsidRPr="00A11BF4" w:rsidRDefault="0037541E" w:rsidP="00A11BF4">
      <w:pPr>
        <w:spacing w:after="0" w:line="276" w:lineRule="auto"/>
        <w:jc w:val="both"/>
        <w:rPr>
          <w:rFonts w:ascii="Times New Roman" w:hAnsi="Times New Roman" w:cs="Times New Roman"/>
          <w:sz w:val="24"/>
          <w:szCs w:val="24"/>
          <w:lang w:val="sq-AL"/>
        </w:rPr>
      </w:pPr>
    </w:p>
    <w:p w14:paraId="099EF1CC" w14:textId="0FA8DC2A" w:rsidR="00DE3A14" w:rsidRPr="00A11BF4" w:rsidRDefault="00472E6B"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 xml:space="preserve">Neni </w:t>
      </w:r>
      <w:r w:rsidR="001661EC" w:rsidRPr="00A11BF4">
        <w:rPr>
          <w:rFonts w:ascii="Times New Roman" w:hAnsi="Times New Roman" w:cs="Times New Roman"/>
          <w:b/>
          <w:sz w:val="24"/>
          <w:szCs w:val="24"/>
          <w:lang w:val="sq-AL"/>
        </w:rPr>
        <w:t>5</w:t>
      </w:r>
    </w:p>
    <w:p w14:paraId="63D3B38D" w14:textId="77777777" w:rsidR="00C00DED" w:rsidRPr="00A11BF4" w:rsidRDefault="00C00DED" w:rsidP="00A11BF4">
      <w:pPr>
        <w:spacing w:after="0" w:line="276" w:lineRule="auto"/>
        <w:jc w:val="both"/>
        <w:rPr>
          <w:rFonts w:ascii="Times New Roman" w:hAnsi="Times New Roman" w:cs="Times New Roman"/>
          <w:b/>
          <w:sz w:val="24"/>
          <w:szCs w:val="24"/>
          <w:lang w:val="sq-AL"/>
        </w:rPr>
      </w:pPr>
    </w:p>
    <w:p w14:paraId="31AED85B" w14:textId="24E4FB52" w:rsidR="00DE3A14" w:rsidRPr="00A11BF4" w:rsidRDefault="00DE3A14"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nenin 20</w:t>
      </w:r>
      <w:r w:rsidR="00815FD0"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pika 3 shfuqizohet</w:t>
      </w:r>
      <w:r w:rsidR="00C00DED" w:rsidRPr="00A11BF4">
        <w:rPr>
          <w:rFonts w:ascii="Times New Roman" w:hAnsi="Times New Roman" w:cs="Times New Roman"/>
          <w:sz w:val="24"/>
          <w:szCs w:val="24"/>
          <w:lang w:val="sq-AL"/>
        </w:rPr>
        <w:t>.</w:t>
      </w:r>
    </w:p>
    <w:p w14:paraId="000EB695" w14:textId="77777777" w:rsidR="00C00DED" w:rsidRPr="00A11BF4" w:rsidRDefault="00C00DED" w:rsidP="00A11BF4">
      <w:pPr>
        <w:spacing w:after="0" w:line="276" w:lineRule="auto"/>
        <w:ind w:firstLine="720"/>
        <w:jc w:val="both"/>
        <w:rPr>
          <w:rFonts w:ascii="Times New Roman" w:hAnsi="Times New Roman" w:cs="Times New Roman"/>
          <w:sz w:val="24"/>
          <w:szCs w:val="24"/>
          <w:lang w:val="sq-AL"/>
        </w:rPr>
      </w:pPr>
    </w:p>
    <w:p w14:paraId="1BAEEC35" w14:textId="5B8AAE10" w:rsidR="00DE3A14" w:rsidRPr="00A11BF4" w:rsidRDefault="00472E6B"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 xml:space="preserve">Neni </w:t>
      </w:r>
      <w:r w:rsidR="001661EC" w:rsidRPr="00A11BF4">
        <w:rPr>
          <w:rFonts w:ascii="Times New Roman" w:hAnsi="Times New Roman" w:cs="Times New Roman"/>
          <w:b/>
          <w:sz w:val="24"/>
          <w:szCs w:val="24"/>
          <w:lang w:val="sq-AL"/>
        </w:rPr>
        <w:t>6</w:t>
      </w:r>
    </w:p>
    <w:p w14:paraId="13ABF9B2" w14:textId="77777777" w:rsidR="00C00DED" w:rsidRPr="00A11BF4" w:rsidRDefault="00C00DED" w:rsidP="00A11BF4">
      <w:pPr>
        <w:spacing w:after="0" w:line="276" w:lineRule="auto"/>
        <w:jc w:val="both"/>
        <w:rPr>
          <w:rFonts w:ascii="Times New Roman" w:hAnsi="Times New Roman" w:cs="Times New Roman"/>
          <w:b/>
          <w:sz w:val="24"/>
          <w:szCs w:val="24"/>
          <w:lang w:val="sq-AL"/>
        </w:rPr>
      </w:pPr>
    </w:p>
    <w:p w14:paraId="20A87C3B" w14:textId="1F8A31FA" w:rsidR="00DE3A14" w:rsidRPr="00A11BF4" w:rsidRDefault="00331EB0"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3E1AF0"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n</w:t>
      </w:r>
      <w:r w:rsidR="00C60F51" w:rsidRPr="00A11BF4">
        <w:rPr>
          <w:rFonts w:ascii="Times New Roman" w:hAnsi="Times New Roman" w:cs="Times New Roman"/>
          <w:sz w:val="24"/>
          <w:szCs w:val="24"/>
          <w:lang w:val="sq-AL"/>
        </w:rPr>
        <w:t>eni</w:t>
      </w:r>
      <w:r w:rsidRPr="00A11BF4">
        <w:rPr>
          <w:rFonts w:ascii="Times New Roman" w:hAnsi="Times New Roman" w:cs="Times New Roman"/>
          <w:sz w:val="24"/>
          <w:szCs w:val="24"/>
          <w:lang w:val="sq-AL"/>
        </w:rPr>
        <w:t>n</w:t>
      </w:r>
      <w:r w:rsidR="00C60F51" w:rsidRPr="00A11BF4">
        <w:rPr>
          <w:rFonts w:ascii="Times New Roman" w:hAnsi="Times New Roman" w:cs="Times New Roman"/>
          <w:sz w:val="24"/>
          <w:szCs w:val="24"/>
          <w:lang w:val="sq-AL"/>
        </w:rPr>
        <w:t xml:space="preserve"> 27/1</w:t>
      </w:r>
      <w:r w:rsidRPr="00A11BF4">
        <w:rPr>
          <w:rFonts w:ascii="Times New Roman" w:hAnsi="Times New Roman" w:cs="Times New Roman"/>
          <w:sz w:val="24"/>
          <w:szCs w:val="24"/>
          <w:lang w:val="sq-AL"/>
        </w:rPr>
        <w:t>,</w:t>
      </w:r>
      <w:r w:rsidR="00C60F51" w:rsidRPr="00A11BF4">
        <w:rPr>
          <w:rFonts w:ascii="Times New Roman" w:hAnsi="Times New Roman" w:cs="Times New Roman"/>
          <w:sz w:val="24"/>
          <w:szCs w:val="24"/>
          <w:lang w:val="sq-AL"/>
        </w:rPr>
        <w:t xml:space="preserve"> pika 3</w:t>
      </w:r>
      <w:r w:rsidR="00DE3A14"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w:t>
      </w:r>
      <w:r w:rsidR="00DE3A14" w:rsidRPr="00A11BF4">
        <w:rPr>
          <w:rFonts w:ascii="Times New Roman" w:hAnsi="Times New Roman" w:cs="Times New Roman"/>
          <w:sz w:val="24"/>
          <w:szCs w:val="24"/>
          <w:lang w:val="sq-AL"/>
        </w:rPr>
        <w:t>fjal</w:t>
      </w:r>
      <w:r w:rsidR="00F53759" w:rsidRPr="00A11BF4">
        <w:rPr>
          <w:rFonts w:ascii="Times New Roman" w:hAnsi="Times New Roman" w:cs="Times New Roman"/>
          <w:sz w:val="24"/>
          <w:szCs w:val="24"/>
          <w:lang w:val="sq-AL"/>
        </w:rPr>
        <w:t>ë</w:t>
      </w:r>
      <w:r w:rsidR="00DE3A14" w:rsidRPr="00A11BF4">
        <w:rPr>
          <w:rFonts w:ascii="Times New Roman" w:hAnsi="Times New Roman" w:cs="Times New Roman"/>
          <w:sz w:val="24"/>
          <w:szCs w:val="24"/>
          <w:lang w:val="sq-AL"/>
        </w:rPr>
        <w:t xml:space="preserve">t </w:t>
      </w:r>
      <w:r w:rsidR="00814647" w:rsidRPr="00A11BF4">
        <w:rPr>
          <w:rFonts w:ascii="Times New Roman" w:hAnsi="Times New Roman" w:cs="Times New Roman"/>
          <w:sz w:val="24"/>
          <w:szCs w:val="24"/>
          <w:lang w:val="sq-AL"/>
        </w:rPr>
        <w:t>“si rregull 7 dit</w:t>
      </w:r>
      <w:r w:rsidR="00DE3A14" w:rsidRPr="00A11BF4">
        <w:rPr>
          <w:rFonts w:ascii="Times New Roman" w:hAnsi="Times New Roman" w:cs="Times New Roman"/>
          <w:sz w:val="24"/>
          <w:szCs w:val="24"/>
          <w:lang w:val="sq-AL"/>
        </w:rPr>
        <w:t>ë</w:t>
      </w:r>
      <w:r w:rsidR="00814647" w:rsidRPr="00A11BF4">
        <w:rPr>
          <w:rFonts w:ascii="Times New Roman" w:hAnsi="Times New Roman" w:cs="Times New Roman"/>
          <w:sz w:val="24"/>
          <w:szCs w:val="24"/>
          <w:lang w:val="sq-AL"/>
        </w:rPr>
        <w:t xml:space="preserve"> p</w:t>
      </w:r>
      <w:r w:rsidR="00492A26" w:rsidRPr="00A11BF4">
        <w:rPr>
          <w:rFonts w:ascii="Times New Roman" w:hAnsi="Times New Roman" w:cs="Times New Roman"/>
          <w:sz w:val="24"/>
          <w:szCs w:val="24"/>
          <w:lang w:val="sq-AL"/>
        </w:rPr>
        <w:t>ë</w:t>
      </w:r>
      <w:r w:rsidR="00814647" w:rsidRPr="00A11BF4">
        <w:rPr>
          <w:rFonts w:ascii="Times New Roman" w:hAnsi="Times New Roman" w:cs="Times New Roman"/>
          <w:sz w:val="24"/>
          <w:szCs w:val="24"/>
          <w:lang w:val="sq-AL"/>
        </w:rPr>
        <w:t>rpara</w:t>
      </w:r>
      <w:r w:rsidR="00DE3A14" w:rsidRPr="00A11BF4">
        <w:rPr>
          <w:rFonts w:ascii="Times New Roman" w:hAnsi="Times New Roman" w:cs="Times New Roman"/>
          <w:sz w:val="24"/>
          <w:szCs w:val="24"/>
          <w:lang w:val="sq-AL"/>
        </w:rPr>
        <w:t>”</w:t>
      </w:r>
      <w:r w:rsidR="00814647" w:rsidRPr="00A11BF4">
        <w:rPr>
          <w:rFonts w:ascii="Times New Roman" w:hAnsi="Times New Roman" w:cs="Times New Roman"/>
          <w:sz w:val="24"/>
          <w:szCs w:val="24"/>
          <w:lang w:val="sq-AL"/>
        </w:rPr>
        <w:t xml:space="preserve"> </w:t>
      </w:r>
      <w:r w:rsidR="00DE3A14" w:rsidRPr="00A11BF4">
        <w:rPr>
          <w:rFonts w:ascii="Times New Roman" w:hAnsi="Times New Roman" w:cs="Times New Roman"/>
          <w:sz w:val="24"/>
          <w:szCs w:val="24"/>
          <w:lang w:val="sq-AL"/>
        </w:rPr>
        <w:t>hiqen.</w:t>
      </w:r>
    </w:p>
    <w:p w14:paraId="7AB2A824" w14:textId="77777777" w:rsidR="00DE3A14" w:rsidRPr="00A11BF4" w:rsidRDefault="00DE3A14" w:rsidP="00A11BF4">
      <w:pPr>
        <w:spacing w:after="0" w:line="276" w:lineRule="auto"/>
        <w:jc w:val="both"/>
        <w:rPr>
          <w:rFonts w:ascii="Times New Roman" w:hAnsi="Times New Roman" w:cs="Times New Roman"/>
          <w:sz w:val="24"/>
          <w:szCs w:val="24"/>
          <w:lang w:val="sq-AL"/>
        </w:rPr>
      </w:pPr>
    </w:p>
    <w:p w14:paraId="32E95C93" w14:textId="4B648B2C" w:rsidR="00DE3A14" w:rsidRPr="00A11BF4" w:rsidRDefault="00472E6B"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 xml:space="preserve">Neni </w:t>
      </w:r>
      <w:r w:rsidR="001661EC" w:rsidRPr="00A11BF4">
        <w:rPr>
          <w:rFonts w:ascii="Times New Roman" w:hAnsi="Times New Roman" w:cs="Times New Roman"/>
          <w:b/>
          <w:sz w:val="24"/>
          <w:szCs w:val="24"/>
          <w:lang w:val="sq-AL"/>
        </w:rPr>
        <w:t>7</w:t>
      </w:r>
    </w:p>
    <w:p w14:paraId="799DF74E" w14:textId="77777777" w:rsidR="00E208BD" w:rsidRPr="00A11BF4" w:rsidRDefault="00E208BD" w:rsidP="00A11BF4">
      <w:pPr>
        <w:spacing w:after="0" w:line="276" w:lineRule="auto"/>
        <w:ind w:firstLine="346"/>
        <w:jc w:val="both"/>
        <w:rPr>
          <w:rFonts w:ascii="Times New Roman" w:hAnsi="Times New Roman" w:cs="Times New Roman"/>
          <w:sz w:val="24"/>
          <w:szCs w:val="24"/>
          <w:lang w:val="sq-AL"/>
        </w:rPr>
      </w:pPr>
    </w:p>
    <w:p w14:paraId="3D9131AB" w14:textId="03EBA861" w:rsidR="00814647" w:rsidRPr="00A11BF4" w:rsidRDefault="00DC7C75"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815FD0" w:rsidRPr="00A11BF4">
        <w:rPr>
          <w:rFonts w:ascii="Times New Roman" w:hAnsi="Times New Roman" w:cs="Times New Roman"/>
          <w:sz w:val="24"/>
          <w:szCs w:val="24"/>
          <w:lang w:val="sq-AL"/>
        </w:rPr>
        <w:t>ë n</w:t>
      </w:r>
      <w:r w:rsidRPr="00A11BF4">
        <w:rPr>
          <w:rFonts w:ascii="Times New Roman" w:hAnsi="Times New Roman" w:cs="Times New Roman"/>
          <w:sz w:val="24"/>
          <w:szCs w:val="24"/>
          <w:lang w:val="sq-AL"/>
        </w:rPr>
        <w:t>eni</w:t>
      </w:r>
      <w:r w:rsidR="00815FD0" w:rsidRPr="00A11BF4">
        <w:rPr>
          <w:rFonts w:ascii="Times New Roman" w:hAnsi="Times New Roman" w:cs="Times New Roman"/>
          <w:sz w:val="24"/>
          <w:szCs w:val="24"/>
          <w:lang w:val="sq-AL"/>
        </w:rPr>
        <w:t>n</w:t>
      </w:r>
      <w:r w:rsidRPr="00A11BF4">
        <w:rPr>
          <w:rFonts w:ascii="Times New Roman" w:hAnsi="Times New Roman" w:cs="Times New Roman"/>
          <w:sz w:val="24"/>
          <w:szCs w:val="24"/>
          <w:lang w:val="sq-AL"/>
        </w:rPr>
        <w:t xml:space="preserve"> 28 </w:t>
      </w:r>
      <w:r w:rsidR="009C2EB9" w:rsidRPr="00A11BF4">
        <w:rPr>
          <w:rFonts w:ascii="Times New Roman" w:hAnsi="Times New Roman" w:cs="Times New Roman"/>
          <w:sz w:val="24"/>
          <w:szCs w:val="24"/>
          <w:lang w:val="sq-AL"/>
        </w:rPr>
        <w:t>b</w:t>
      </w:r>
      <w:r w:rsidR="00F53759" w:rsidRPr="00A11BF4">
        <w:rPr>
          <w:rFonts w:ascii="Times New Roman" w:hAnsi="Times New Roman" w:cs="Times New Roman"/>
          <w:sz w:val="24"/>
          <w:szCs w:val="24"/>
          <w:lang w:val="sq-AL"/>
        </w:rPr>
        <w:t>ë</w:t>
      </w:r>
      <w:r w:rsidR="009C2EB9" w:rsidRPr="00A11BF4">
        <w:rPr>
          <w:rFonts w:ascii="Times New Roman" w:hAnsi="Times New Roman" w:cs="Times New Roman"/>
          <w:sz w:val="24"/>
          <w:szCs w:val="24"/>
          <w:lang w:val="sq-AL"/>
        </w:rPr>
        <w:t>hen k</w:t>
      </w:r>
      <w:r w:rsidR="00F53759" w:rsidRPr="00A11BF4">
        <w:rPr>
          <w:rFonts w:ascii="Times New Roman" w:hAnsi="Times New Roman" w:cs="Times New Roman"/>
          <w:sz w:val="24"/>
          <w:szCs w:val="24"/>
          <w:lang w:val="sq-AL"/>
        </w:rPr>
        <w:t>ë</w:t>
      </w:r>
      <w:r w:rsidR="009C2EB9" w:rsidRPr="00A11BF4">
        <w:rPr>
          <w:rFonts w:ascii="Times New Roman" w:hAnsi="Times New Roman" w:cs="Times New Roman"/>
          <w:sz w:val="24"/>
          <w:szCs w:val="24"/>
          <w:lang w:val="sq-AL"/>
        </w:rPr>
        <w:t>to ndryshime</w:t>
      </w:r>
      <w:r w:rsidR="00FC5F05" w:rsidRPr="00A11BF4">
        <w:rPr>
          <w:rFonts w:ascii="Times New Roman" w:hAnsi="Times New Roman" w:cs="Times New Roman"/>
          <w:sz w:val="24"/>
          <w:szCs w:val="24"/>
          <w:lang w:val="sq-AL"/>
        </w:rPr>
        <w:t>:</w:t>
      </w:r>
    </w:p>
    <w:p w14:paraId="062B44CB" w14:textId="02A756C7" w:rsidR="00986817" w:rsidRPr="00A11BF4" w:rsidRDefault="00C00DED"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1. </w:t>
      </w:r>
      <w:r w:rsidR="00FC5F05" w:rsidRPr="00A11BF4">
        <w:rPr>
          <w:rFonts w:ascii="Times New Roman" w:hAnsi="Times New Roman" w:cs="Times New Roman"/>
          <w:sz w:val="24"/>
          <w:szCs w:val="24"/>
          <w:lang w:val="sq-AL"/>
        </w:rPr>
        <w:t>N</w:t>
      </w:r>
      <w:r w:rsidR="003E1AF0" w:rsidRPr="00A11BF4">
        <w:rPr>
          <w:rFonts w:ascii="Times New Roman" w:hAnsi="Times New Roman" w:cs="Times New Roman"/>
          <w:sz w:val="24"/>
          <w:szCs w:val="24"/>
          <w:lang w:val="sq-AL"/>
        </w:rPr>
        <w:t>ë</w:t>
      </w:r>
      <w:r w:rsidR="00814647" w:rsidRPr="00A11BF4">
        <w:rPr>
          <w:rFonts w:ascii="Times New Roman" w:hAnsi="Times New Roman" w:cs="Times New Roman"/>
          <w:sz w:val="24"/>
          <w:szCs w:val="24"/>
          <w:lang w:val="sq-AL"/>
        </w:rPr>
        <w:t xml:space="preserve"> pik</w:t>
      </w:r>
      <w:r w:rsidR="00492A26" w:rsidRPr="00A11BF4">
        <w:rPr>
          <w:rFonts w:ascii="Times New Roman" w:hAnsi="Times New Roman" w:cs="Times New Roman"/>
          <w:sz w:val="24"/>
          <w:szCs w:val="24"/>
          <w:lang w:val="sq-AL"/>
        </w:rPr>
        <w:t>ë</w:t>
      </w:r>
      <w:r w:rsidR="00814647" w:rsidRPr="00A11BF4">
        <w:rPr>
          <w:rFonts w:ascii="Times New Roman" w:hAnsi="Times New Roman" w:cs="Times New Roman"/>
          <w:sz w:val="24"/>
          <w:szCs w:val="24"/>
          <w:lang w:val="sq-AL"/>
        </w:rPr>
        <w:t>n 2</w:t>
      </w:r>
      <w:r w:rsidR="00815FD0" w:rsidRPr="00A11BF4">
        <w:rPr>
          <w:rFonts w:ascii="Times New Roman" w:hAnsi="Times New Roman" w:cs="Times New Roman"/>
          <w:sz w:val="24"/>
          <w:szCs w:val="24"/>
          <w:lang w:val="sq-AL"/>
        </w:rPr>
        <w:t>,</w:t>
      </w:r>
      <w:r w:rsidR="00814647" w:rsidRPr="00A11BF4">
        <w:rPr>
          <w:rFonts w:ascii="Times New Roman" w:hAnsi="Times New Roman" w:cs="Times New Roman"/>
          <w:sz w:val="24"/>
          <w:szCs w:val="24"/>
          <w:lang w:val="sq-AL"/>
        </w:rPr>
        <w:t xml:space="preserve"> </w:t>
      </w:r>
      <w:r w:rsidR="00986817" w:rsidRPr="00A11BF4">
        <w:rPr>
          <w:rFonts w:ascii="Times New Roman" w:hAnsi="Times New Roman" w:cs="Times New Roman"/>
          <w:sz w:val="24"/>
          <w:szCs w:val="24"/>
          <w:lang w:val="sq-AL"/>
        </w:rPr>
        <w:t>fja</w:t>
      </w:r>
      <w:r w:rsidR="00FC5F05" w:rsidRPr="00A11BF4">
        <w:rPr>
          <w:rFonts w:ascii="Times New Roman" w:hAnsi="Times New Roman" w:cs="Times New Roman"/>
          <w:sz w:val="24"/>
          <w:szCs w:val="24"/>
          <w:lang w:val="sq-AL"/>
        </w:rPr>
        <w:t>lia e dyt</w:t>
      </w:r>
      <w:r w:rsidR="003E1AF0" w:rsidRPr="00A11BF4">
        <w:rPr>
          <w:rFonts w:ascii="Times New Roman" w:hAnsi="Times New Roman" w:cs="Times New Roman"/>
          <w:sz w:val="24"/>
          <w:szCs w:val="24"/>
          <w:lang w:val="sq-AL"/>
        </w:rPr>
        <w:t>ë</w:t>
      </w:r>
      <w:r w:rsidR="00FC5F05" w:rsidRPr="00A11BF4">
        <w:rPr>
          <w:rFonts w:ascii="Times New Roman" w:hAnsi="Times New Roman" w:cs="Times New Roman"/>
          <w:sz w:val="24"/>
          <w:szCs w:val="24"/>
          <w:lang w:val="sq-AL"/>
        </w:rPr>
        <w:t xml:space="preserve"> </w:t>
      </w:r>
      <w:r w:rsidR="00986817" w:rsidRPr="00A11BF4">
        <w:rPr>
          <w:rFonts w:ascii="Times New Roman" w:hAnsi="Times New Roman" w:cs="Times New Roman"/>
          <w:sz w:val="24"/>
          <w:szCs w:val="24"/>
          <w:lang w:val="sq-AL"/>
        </w:rPr>
        <w:t xml:space="preserve">hiqet. </w:t>
      </w:r>
    </w:p>
    <w:p w14:paraId="5E8DE101" w14:textId="5D967B04" w:rsidR="00170A03" w:rsidRPr="00A11BF4" w:rsidRDefault="00C00DED" w:rsidP="00A11BF4">
      <w:pPr>
        <w:pStyle w:val="NoSpacing"/>
        <w:spacing w:line="276" w:lineRule="auto"/>
        <w:ind w:firstLine="346"/>
        <w:jc w:val="both"/>
        <w:rPr>
          <w:rFonts w:ascii="Times New Roman" w:hAnsi="Times New Roman" w:cs="Times New Roman"/>
          <w:bCs/>
          <w:sz w:val="24"/>
          <w:szCs w:val="24"/>
          <w:lang w:val="sq-AL"/>
        </w:rPr>
      </w:pPr>
      <w:r w:rsidRPr="00A11BF4">
        <w:rPr>
          <w:rFonts w:ascii="Times New Roman" w:hAnsi="Times New Roman" w:cs="Times New Roman"/>
          <w:sz w:val="24"/>
          <w:szCs w:val="24"/>
          <w:lang w:val="sq-AL"/>
        </w:rPr>
        <w:t xml:space="preserve">2. </w:t>
      </w:r>
      <w:r w:rsidR="00FC5F05" w:rsidRPr="00A11BF4">
        <w:rPr>
          <w:rFonts w:ascii="Times New Roman" w:hAnsi="Times New Roman" w:cs="Times New Roman"/>
          <w:sz w:val="24"/>
          <w:szCs w:val="24"/>
          <w:lang w:val="sq-AL"/>
        </w:rPr>
        <w:t>N</w:t>
      </w:r>
      <w:r w:rsidR="00492A26" w:rsidRPr="00A11BF4">
        <w:rPr>
          <w:rFonts w:ascii="Times New Roman" w:hAnsi="Times New Roman" w:cs="Times New Roman"/>
          <w:sz w:val="24"/>
          <w:szCs w:val="24"/>
          <w:lang w:val="sq-AL"/>
        </w:rPr>
        <w:t>ë</w:t>
      </w:r>
      <w:r w:rsidR="00986817" w:rsidRPr="00A11BF4">
        <w:rPr>
          <w:rFonts w:ascii="Times New Roman" w:hAnsi="Times New Roman" w:cs="Times New Roman"/>
          <w:sz w:val="24"/>
          <w:szCs w:val="24"/>
          <w:lang w:val="sq-AL"/>
        </w:rPr>
        <w:t xml:space="preserve"> fund të pik</w:t>
      </w:r>
      <w:r w:rsidR="00492A26" w:rsidRPr="00A11BF4">
        <w:rPr>
          <w:rFonts w:ascii="Times New Roman" w:hAnsi="Times New Roman" w:cs="Times New Roman"/>
          <w:sz w:val="24"/>
          <w:szCs w:val="24"/>
          <w:lang w:val="sq-AL"/>
        </w:rPr>
        <w:t>ë</w:t>
      </w:r>
      <w:r w:rsidR="00986817" w:rsidRPr="00A11BF4">
        <w:rPr>
          <w:rFonts w:ascii="Times New Roman" w:hAnsi="Times New Roman" w:cs="Times New Roman"/>
          <w:sz w:val="24"/>
          <w:szCs w:val="24"/>
          <w:lang w:val="sq-AL"/>
        </w:rPr>
        <w:t>s 5 shtohet</w:t>
      </w:r>
      <w:r w:rsidR="001661EC" w:rsidRPr="00A11BF4">
        <w:rPr>
          <w:rFonts w:ascii="Times New Roman" w:hAnsi="Times New Roman" w:cs="Times New Roman"/>
          <w:sz w:val="24"/>
          <w:szCs w:val="24"/>
          <w:lang w:val="sq-AL"/>
        </w:rPr>
        <w:t xml:space="preserve"> </w:t>
      </w:r>
      <w:r w:rsidR="00815FD0" w:rsidRPr="00A11BF4">
        <w:rPr>
          <w:rFonts w:ascii="Times New Roman" w:hAnsi="Times New Roman" w:cs="Times New Roman"/>
          <w:sz w:val="24"/>
          <w:szCs w:val="24"/>
          <w:lang w:val="sq-AL"/>
        </w:rPr>
        <w:t>paragrafi:</w:t>
      </w:r>
      <w:r w:rsidR="001661EC" w:rsidRPr="00A11BF4">
        <w:rPr>
          <w:rFonts w:ascii="Times New Roman" w:hAnsi="Times New Roman" w:cs="Times New Roman"/>
          <w:sz w:val="24"/>
          <w:szCs w:val="24"/>
          <w:lang w:val="sq-AL"/>
        </w:rPr>
        <w:t xml:space="preserve"> </w:t>
      </w:r>
      <w:r w:rsidR="00815FD0" w:rsidRPr="00A11BF4">
        <w:rPr>
          <w:rFonts w:ascii="Times New Roman" w:hAnsi="Times New Roman" w:cs="Times New Roman"/>
          <w:sz w:val="24"/>
          <w:szCs w:val="24"/>
          <w:lang w:val="sq-AL"/>
        </w:rPr>
        <w:t>“</w:t>
      </w:r>
      <w:r w:rsidR="003468C2" w:rsidRPr="00A11BF4">
        <w:rPr>
          <w:rFonts w:ascii="Times New Roman" w:hAnsi="Times New Roman" w:cs="Times New Roman"/>
          <w:sz w:val="24"/>
          <w:szCs w:val="24"/>
          <w:lang w:val="en-GB"/>
        </w:rPr>
        <w:t xml:space="preserve">me </w:t>
      </w:r>
      <w:proofErr w:type="spellStart"/>
      <w:r w:rsidR="003468C2" w:rsidRPr="00A11BF4">
        <w:rPr>
          <w:rFonts w:ascii="Times New Roman" w:hAnsi="Times New Roman" w:cs="Times New Roman"/>
          <w:sz w:val="24"/>
          <w:szCs w:val="24"/>
          <w:lang w:val="en-GB"/>
        </w:rPr>
        <w:t>përjashtim</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të</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projektligjeve</w:t>
      </w:r>
      <w:proofErr w:type="spellEnd"/>
      <w:r w:rsidR="003468C2" w:rsidRPr="00A11BF4">
        <w:rPr>
          <w:rFonts w:ascii="Times New Roman" w:hAnsi="Times New Roman" w:cs="Times New Roman"/>
          <w:sz w:val="24"/>
          <w:szCs w:val="24"/>
          <w:lang w:val="en-GB"/>
        </w:rPr>
        <w:t xml:space="preserve"> </w:t>
      </w:r>
      <w:r w:rsidR="003468C2" w:rsidRPr="00A11BF4">
        <w:rPr>
          <w:rFonts w:ascii="Times New Roman" w:hAnsi="Times New Roman" w:cs="Times New Roman"/>
          <w:sz w:val="24"/>
          <w:szCs w:val="24"/>
          <w:lang w:val="sq-AL"/>
        </w:rPr>
        <w:t>që synojnë përafrimin e legjislacionit, marrëveshjet që lidhen me zbatimin e Marrëveshjes së Stabilizim-</w:t>
      </w:r>
      <w:proofErr w:type="spellStart"/>
      <w:r w:rsidR="003468C2" w:rsidRPr="00A11BF4">
        <w:rPr>
          <w:rFonts w:ascii="Times New Roman" w:hAnsi="Times New Roman" w:cs="Times New Roman"/>
          <w:sz w:val="24"/>
          <w:szCs w:val="24"/>
          <w:lang w:val="sq-AL"/>
        </w:rPr>
        <w:t>Asociimit</w:t>
      </w:r>
      <w:proofErr w:type="spellEnd"/>
      <w:r w:rsidR="003468C2" w:rsidRPr="00A11BF4">
        <w:rPr>
          <w:rFonts w:ascii="Times New Roman" w:hAnsi="Times New Roman" w:cs="Times New Roman"/>
          <w:sz w:val="24"/>
          <w:szCs w:val="24"/>
          <w:lang w:val="sq-AL"/>
        </w:rPr>
        <w:t xml:space="preserve"> dhe/ose detyrime</w:t>
      </w:r>
      <w:r w:rsidR="00815FD0" w:rsidRPr="00A11BF4">
        <w:rPr>
          <w:rFonts w:ascii="Times New Roman" w:hAnsi="Times New Roman" w:cs="Times New Roman"/>
          <w:sz w:val="24"/>
          <w:szCs w:val="24"/>
          <w:lang w:val="sq-AL"/>
        </w:rPr>
        <w:t>t</w:t>
      </w:r>
      <w:r w:rsidR="003468C2" w:rsidRPr="00A11BF4">
        <w:rPr>
          <w:rFonts w:ascii="Times New Roman" w:hAnsi="Times New Roman" w:cs="Times New Roman"/>
          <w:sz w:val="24"/>
          <w:szCs w:val="24"/>
          <w:lang w:val="sq-AL"/>
        </w:rPr>
        <w:t xml:space="preserve"> që dalin </w:t>
      </w:r>
      <w:r w:rsidR="00815FD0" w:rsidRPr="00A11BF4">
        <w:rPr>
          <w:rFonts w:ascii="Times New Roman" w:hAnsi="Times New Roman" w:cs="Times New Roman"/>
          <w:sz w:val="24"/>
          <w:szCs w:val="24"/>
          <w:lang w:val="sq-AL"/>
        </w:rPr>
        <w:t>përgjatë</w:t>
      </w:r>
      <w:r w:rsidR="003468C2" w:rsidRPr="00A11BF4">
        <w:rPr>
          <w:rFonts w:ascii="Times New Roman" w:hAnsi="Times New Roman" w:cs="Times New Roman"/>
          <w:sz w:val="24"/>
          <w:szCs w:val="24"/>
          <w:lang w:val="sq-AL"/>
        </w:rPr>
        <w:t xml:space="preserve"> procesi</w:t>
      </w:r>
      <w:r w:rsidR="00815FD0" w:rsidRPr="00A11BF4">
        <w:rPr>
          <w:rFonts w:ascii="Times New Roman" w:hAnsi="Times New Roman" w:cs="Times New Roman"/>
          <w:sz w:val="24"/>
          <w:szCs w:val="24"/>
          <w:lang w:val="sq-AL"/>
        </w:rPr>
        <w:t>t</w:t>
      </w:r>
      <w:r w:rsidR="003468C2" w:rsidRPr="00A11BF4">
        <w:rPr>
          <w:rFonts w:ascii="Times New Roman" w:hAnsi="Times New Roman" w:cs="Times New Roman"/>
          <w:sz w:val="24"/>
          <w:szCs w:val="24"/>
          <w:lang w:val="sq-AL"/>
        </w:rPr>
        <w:t xml:space="preserve"> </w:t>
      </w:r>
      <w:r w:rsidR="00815FD0" w:rsidRPr="00A11BF4">
        <w:rPr>
          <w:rFonts w:ascii="Times New Roman" w:hAnsi="Times New Roman" w:cs="Times New Roman"/>
          <w:sz w:val="24"/>
          <w:szCs w:val="24"/>
          <w:lang w:val="sq-AL"/>
        </w:rPr>
        <w:t>të</w:t>
      </w:r>
      <w:r w:rsidR="003468C2" w:rsidRPr="00A11BF4">
        <w:rPr>
          <w:rFonts w:ascii="Times New Roman" w:hAnsi="Times New Roman" w:cs="Times New Roman"/>
          <w:sz w:val="24"/>
          <w:szCs w:val="24"/>
          <w:lang w:val="sq-AL"/>
        </w:rPr>
        <w:t xml:space="preserve"> negociatave të anëtarësimit</w:t>
      </w:r>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kur</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shqyrtimi</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i</w:t>
      </w:r>
      <w:proofErr w:type="spellEnd"/>
      <w:r w:rsidR="003468C2" w:rsidRPr="00A11BF4">
        <w:rPr>
          <w:rFonts w:ascii="Times New Roman" w:hAnsi="Times New Roman" w:cs="Times New Roman"/>
          <w:sz w:val="24"/>
          <w:szCs w:val="24"/>
          <w:lang w:val="en-GB"/>
        </w:rPr>
        <w:t xml:space="preserve"> tyre </w:t>
      </w:r>
      <w:proofErr w:type="spellStart"/>
      <w:r w:rsidR="003468C2" w:rsidRPr="00A11BF4">
        <w:rPr>
          <w:rFonts w:ascii="Times New Roman" w:hAnsi="Times New Roman" w:cs="Times New Roman"/>
          <w:sz w:val="24"/>
          <w:szCs w:val="24"/>
          <w:lang w:val="en-GB"/>
        </w:rPr>
        <w:t>është</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i</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nevojshëm</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për</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respektimin</w:t>
      </w:r>
      <w:proofErr w:type="spellEnd"/>
      <w:r w:rsidR="003468C2" w:rsidRPr="00A11BF4">
        <w:rPr>
          <w:rFonts w:ascii="Times New Roman" w:hAnsi="Times New Roman" w:cs="Times New Roman"/>
          <w:sz w:val="24"/>
          <w:szCs w:val="24"/>
          <w:lang w:val="en-GB"/>
        </w:rPr>
        <w:t xml:space="preserve"> e </w:t>
      </w:r>
      <w:proofErr w:type="spellStart"/>
      <w:r w:rsidR="003468C2" w:rsidRPr="00A11BF4">
        <w:rPr>
          <w:rFonts w:ascii="Times New Roman" w:hAnsi="Times New Roman" w:cs="Times New Roman"/>
          <w:sz w:val="24"/>
          <w:szCs w:val="24"/>
          <w:lang w:val="en-GB"/>
        </w:rPr>
        <w:t>afateve</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që</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rrjedhin</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nga</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procesi</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i</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negociatave</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për</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anëtarësim</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në</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Bashkimin</w:t>
      </w:r>
      <w:proofErr w:type="spellEnd"/>
      <w:r w:rsidR="003468C2" w:rsidRPr="00A11BF4">
        <w:rPr>
          <w:rFonts w:ascii="Times New Roman" w:hAnsi="Times New Roman" w:cs="Times New Roman"/>
          <w:sz w:val="24"/>
          <w:szCs w:val="24"/>
          <w:lang w:val="en-GB"/>
        </w:rPr>
        <w:t xml:space="preserve"> </w:t>
      </w:r>
      <w:proofErr w:type="spellStart"/>
      <w:r w:rsidR="003468C2" w:rsidRPr="00A11BF4">
        <w:rPr>
          <w:rFonts w:ascii="Times New Roman" w:hAnsi="Times New Roman" w:cs="Times New Roman"/>
          <w:sz w:val="24"/>
          <w:szCs w:val="24"/>
          <w:lang w:val="en-GB"/>
        </w:rPr>
        <w:t>Evropian</w:t>
      </w:r>
      <w:proofErr w:type="spellEnd"/>
      <w:r w:rsidR="003468C2" w:rsidRPr="00A11BF4">
        <w:rPr>
          <w:rFonts w:ascii="Times New Roman" w:hAnsi="Times New Roman" w:cs="Times New Roman"/>
          <w:sz w:val="24"/>
          <w:szCs w:val="24"/>
          <w:lang w:val="en-GB"/>
        </w:rPr>
        <w:t>.”</w:t>
      </w:r>
    </w:p>
    <w:p w14:paraId="03FDD290" w14:textId="77777777" w:rsidR="00B63381" w:rsidRPr="00A11BF4" w:rsidRDefault="00B63381" w:rsidP="00A11BF4">
      <w:pPr>
        <w:spacing w:after="0" w:line="276" w:lineRule="auto"/>
        <w:jc w:val="both"/>
        <w:rPr>
          <w:rFonts w:ascii="Times New Roman" w:hAnsi="Times New Roman" w:cs="Times New Roman"/>
          <w:sz w:val="24"/>
          <w:szCs w:val="24"/>
          <w:lang w:val="sq-AL"/>
        </w:rPr>
      </w:pPr>
    </w:p>
    <w:p w14:paraId="3B8380B5" w14:textId="4592E23A" w:rsidR="00B63381" w:rsidRPr="00A11BF4" w:rsidRDefault="00472E6B"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 xml:space="preserve">Neni </w:t>
      </w:r>
      <w:r w:rsidR="001661EC" w:rsidRPr="00A11BF4">
        <w:rPr>
          <w:rFonts w:ascii="Times New Roman" w:hAnsi="Times New Roman" w:cs="Times New Roman"/>
          <w:b/>
          <w:sz w:val="24"/>
          <w:szCs w:val="24"/>
          <w:lang w:val="sq-AL"/>
        </w:rPr>
        <w:t>8</w:t>
      </w:r>
    </w:p>
    <w:p w14:paraId="3EED618B" w14:textId="77777777" w:rsidR="00B63381" w:rsidRPr="00A11BF4" w:rsidRDefault="00B63381" w:rsidP="00A11BF4">
      <w:pPr>
        <w:spacing w:after="0" w:line="276" w:lineRule="auto"/>
        <w:jc w:val="both"/>
        <w:rPr>
          <w:rFonts w:ascii="Times New Roman" w:hAnsi="Times New Roman" w:cs="Times New Roman"/>
          <w:sz w:val="24"/>
          <w:szCs w:val="24"/>
          <w:lang w:val="sq-AL"/>
        </w:rPr>
      </w:pPr>
    </w:p>
    <w:p w14:paraId="33C3D768" w14:textId="47E3171D" w:rsidR="008B5D92" w:rsidRPr="00A11BF4" w:rsidRDefault="00DC7C75"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3E1AF0" w:rsidRPr="00A11BF4">
        <w:rPr>
          <w:rFonts w:ascii="Times New Roman" w:hAnsi="Times New Roman" w:cs="Times New Roman"/>
          <w:sz w:val="24"/>
          <w:szCs w:val="24"/>
          <w:lang w:val="sq-AL"/>
        </w:rPr>
        <w:t>ë</w:t>
      </w:r>
      <w:r w:rsidR="00A461FD" w:rsidRPr="00A11BF4">
        <w:rPr>
          <w:rFonts w:ascii="Times New Roman" w:hAnsi="Times New Roman" w:cs="Times New Roman"/>
          <w:sz w:val="24"/>
          <w:szCs w:val="24"/>
          <w:lang w:val="sq-AL"/>
        </w:rPr>
        <w:t xml:space="preserve"> n</w:t>
      </w:r>
      <w:r w:rsidRPr="00A11BF4">
        <w:rPr>
          <w:rFonts w:ascii="Times New Roman" w:hAnsi="Times New Roman" w:cs="Times New Roman"/>
          <w:sz w:val="24"/>
          <w:szCs w:val="24"/>
          <w:lang w:val="sq-AL"/>
        </w:rPr>
        <w:t>eni</w:t>
      </w:r>
      <w:r w:rsidR="00A461FD" w:rsidRPr="00A11BF4">
        <w:rPr>
          <w:rFonts w:ascii="Times New Roman" w:hAnsi="Times New Roman" w:cs="Times New Roman"/>
          <w:sz w:val="24"/>
          <w:szCs w:val="24"/>
          <w:lang w:val="sq-AL"/>
        </w:rPr>
        <w:t>n</w:t>
      </w:r>
      <w:r w:rsidRPr="00A11BF4">
        <w:rPr>
          <w:rFonts w:ascii="Times New Roman" w:hAnsi="Times New Roman" w:cs="Times New Roman"/>
          <w:sz w:val="24"/>
          <w:szCs w:val="24"/>
          <w:lang w:val="sq-AL"/>
        </w:rPr>
        <w:t xml:space="preserve"> 32</w:t>
      </w:r>
      <w:r w:rsidR="00875FB9" w:rsidRPr="00A11BF4">
        <w:rPr>
          <w:rFonts w:ascii="Times New Roman" w:hAnsi="Times New Roman" w:cs="Times New Roman"/>
          <w:sz w:val="24"/>
          <w:szCs w:val="24"/>
          <w:lang w:val="sq-AL"/>
        </w:rPr>
        <w:t>,</w:t>
      </w:r>
      <w:r w:rsidR="008B5D92" w:rsidRPr="00A11BF4">
        <w:rPr>
          <w:rFonts w:ascii="Times New Roman" w:hAnsi="Times New Roman" w:cs="Times New Roman"/>
          <w:sz w:val="24"/>
          <w:szCs w:val="24"/>
          <w:lang w:val="sq-AL"/>
        </w:rPr>
        <w:t xml:space="preserve"> n</w:t>
      </w:r>
      <w:r w:rsidR="00F53759" w:rsidRPr="00A11BF4">
        <w:rPr>
          <w:rFonts w:ascii="Times New Roman" w:hAnsi="Times New Roman" w:cs="Times New Roman"/>
          <w:sz w:val="24"/>
          <w:szCs w:val="24"/>
          <w:lang w:val="sq-AL"/>
        </w:rPr>
        <w:t>ë</w:t>
      </w:r>
      <w:r w:rsidR="008B5D92" w:rsidRPr="00A11BF4">
        <w:rPr>
          <w:rFonts w:ascii="Times New Roman" w:hAnsi="Times New Roman" w:cs="Times New Roman"/>
          <w:sz w:val="24"/>
          <w:szCs w:val="24"/>
          <w:lang w:val="sq-AL"/>
        </w:rPr>
        <w:t xml:space="preserve"> fund t</w:t>
      </w:r>
      <w:r w:rsidR="00F53759" w:rsidRPr="00A11BF4">
        <w:rPr>
          <w:rFonts w:ascii="Times New Roman" w:hAnsi="Times New Roman" w:cs="Times New Roman"/>
          <w:sz w:val="24"/>
          <w:szCs w:val="24"/>
          <w:lang w:val="sq-AL"/>
        </w:rPr>
        <w:t>ë</w:t>
      </w:r>
      <w:r w:rsidR="008B5D92" w:rsidRPr="00A11BF4">
        <w:rPr>
          <w:rFonts w:ascii="Times New Roman" w:hAnsi="Times New Roman" w:cs="Times New Roman"/>
          <w:sz w:val="24"/>
          <w:szCs w:val="24"/>
          <w:lang w:val="sq-AL"/>
        </w:rPr>
        <w:t xml:space="preserve"> pik</w:t>
      </w:r>
      <w:r w:rsidR="00741882" w:rsidRPr="00A11BF4">
        <w:rPr>
          <w:rFonts w:ascii="Times New Roman" w:hAnsi="Times New Roman" w:cs="Times New Roman"/>
          <w:sz w:val="24"/>
          <w:szCs w:val="24"/>
          <w:lang w:val="sq-AL"/>
        </w:rPr>
        <w:t>ë</w:t>
      </w:r>
      <w:r w:rsidR="008B5D92" w:rsidRPr="00A11BF4">
        <w:rPr>
          <w:rFonts w:ascii="Times New Roman" w:hAnsi="Times New Roman" w:cs="Times New Roman"/>
          <w:sz w:val="24"/>
          <w:szCs w:val="24"/>
          <w:lang w:val="sq-AL"/>
        </w:rPr>
        <w:t>s 2</w:t>
      </w:r>
      <w:r w:rsidR="00875FB9" w:rsidRPr="00A11BF4">
        <w:rPr>
          <w:rFonts w:ascii="Times New Roman" w:hAnsi="Times New Roman" w:cs="Times New Roman"/>
          <w:sz w:val="24"/>
          <w:szCs w:val="24"/>
          <w:lang w:val="sq-AL"/>
        </w:rPr>
        <w:t>,</w:t>
      </w:r>
      <w:r w:rsidR="008B5D92" w:rsidRPr="00A11BF4">
        <w:rPr>
          <w:rFonts w:ascii="Times New Roman" w:hAnsi="Times New Roman" w:cs="Times New Roman"/>
          <w:sz w:val="24"/>
          <w:szCs w:val="24"/>
          <w:lang w:val="sq-AL"/>
        </w:rPr>
        <w:t xml:space="preserve"> shtohet fjalia m</w:t>
      </w:r>
      <w:r w:rsidR="00875FB9" w:rsidRPr="00A11BF4">
        <w:rPr>
          <w:rFonts w:ascii="Times New Roman" w:hAnsi="Times New Roman" w:cs="Times New Roman"/>
          <w:sz w:val="24"/>
          <w:szCs w:val="24"/>
          <w:lang w:val="sq-AL"/>
        </w:rPr>
        <w:t>e</w:t>
      </w:r>
      <w:r w:rsidR="008B5D92" w:rsidRPr="00A11BF4">
        <w:rPr>
          <w:rFonts w:ascii="Times New Roman" w:hAnsi="Times New Roman" w:cs="Times New Roman"/>
          <w:sz w:val="24"/>
          <w:szCs w:val="24"/>
          <w:lang w:val="sq-AL"/>
        </w:rPr>
        <w:t xml:space="preserve"> k</w:t>
      </w:r>
      <w:r w:rsidR="00F53759" w:rsidRPr="00A11BF4">
        <w:rPr>
          <w:rFonts w:ascii="Times New Roman" w:hAnsi="Times New Roman" w:cs="Times New Roman"/>
          <w:sz w:val="24"/>
          <w:szCs w:val="24"/>
          <w:lang w:val="sq-AL"/>
        </w:rPr>
        <w:t>ë</w:t>
      </w:r>
      <w:r w:rsidR="008B5D92" w:rsidRPr="00A11BF4">
        <w:rPr>
          <w:rFonts w:ascii="Times New Roman" w:hAnsi="Times New Roman" w:cs="Times New Roman"/>
          <w:sz w:val="24"/>
          <w:szCs w:val="24"/>
          <w:lang w:val="sq-AL"/>
        </w:rPr>
        <w:t>t</w:t>
      </w:r>
      <w:r w:rsidR="00F53759" w:rsidRPr="00A11BF4">
        <w:rPr>
          <w:rFonts w:ascii="Times New Roman" w:hAnsi="Times New Roman" w:cs="Times New Roman"/>
          <w:sz w:val="24"/>
          <w:szCs w:val="24"/>
          <w:lang w:val="sq-AL"/>
        </w:rPr>
        <w:t>ë</w:t>
      </w:r>
      <w:r w:rsidR="008B5D92" w:rsidRPr="00A11BF4">
        <w:rPr>
          <w:rFonts w:ascii="Times New Roman" w:hAnsi="Times New Roman" w:cs="Times New Roman"/>
          <w:sz w:val="24"/>
          <w:szCs w:val="24"/>
          <w:lang w:val="sq-AL"/>
        </w:rPr>
        <w:t xml:space="preserve"> p</w:t>
      </w:r>
      <w:r w:rsidR="00F53759" w:rsidRPr="00A11BF4">
        <w:rPr>
          <w:rFonts w:ascii="Times New Roman" w:hAnsi="Times New Roman" w:cs="Times New Roman"/>
          <w:sz w:val="24"/>
          <w:szCs w:val="24"/>
          <w:lang w:val="sq-AL"/>
        </w:rPr>
        <w:t>ë</w:t>
      </w:r>
      <w:r w:rsidR="008B5D92" w:rsidRPr="00A11BF4">
        <w:rPr>
          <w:rFonts w:ascii="Times New Roman" w:hAnsi="Times New Roman" w:cs="Times New Roman"/>
          <w:sz w:val="24"/>
          <w:szCs w:val="24"/>
          <w:lang w:val="sq-AL"/>
        </w:rPr>
        <w:t>rmbajtje:</w:t>
      </w:r>
    </w:p>
    <w:p w14:paraId="44DF8702" w14:textId="6DFA9BAF" w:rsidR="003F20A2" w:rsidRPr="00A11BF4" w:rsidRDefault="008B5D92" w:rsidP="00A11BF4">
      <w:pPr>
        <w:spacing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w:t>
      </w:r>
      <w:r w:rsidR="003F20A2" w:rsidRPr="00A11BF4">
        <w:rPr>
          <w:rFonts w:ascii="Times New Roman" w:hAnsi="Times New Roman" w:cs="Times New Roman"/>
          <w:sz w:val="24"/>
          <w:szCs w:val="24"/>
          <w:lang w:val="sq-AL"/>
        </w:rPr>
        <w:t xml:space="preserve">Kur mbledhja e komisionit thirret nga </w:t>
      </w:r>
      <w:r w:rsidR="001661EC" w:rsidRPr="00A11BF4">
        <w:rPr>
          <w:rFonts w:ascii="Times New Roman" w:hAnsi="Times New Roman" w:cs="Times New Roman"/>
          <w:sz w:val="24"/>
          <w:szCs w:val="24"/>
          <w:lang w:val="sq-AL"/>
        </w:rPr>
        <w:t>nj</w:t>
      </w:r>
      <w:r w:rsidR="002E3815" w:rsidRPr="00A11BF4">
        <w:rPr>
          <w:rFonts w:ascii="Times New Roman" w:hAnsi="Times New Roman" w:cs="Times New Roman"/>
          <w:sz w:val="24"/>
          <w:szCs w:val="24"/>
          <w:lang w:val="sq-AL"/>
        </w:rPr>
        <w:t>ë</w:t>
      </w:r>
      <w:r w:rsidR="001661EC" w:rsidRPr="00A11BF4">
        <w:rPr>
          <w:rFonts w:ascii="Times New Roman" w:hAnsi="Times New Roman" w:cs="Times New Roman"/>
          <w:sz w:val="24"/>
          <w:szCs w:val="24"/>
          <w:lang w:val="sq-AL"/>
        </w:rPr>
        <w:t xml:space="preserve"> e kat</w:t>
      </w:r>
      <w:r w:rsidR="002E3815" w:rsidRPr="00A11BF4">
        <w:rPr>
          <w:rFonts w:ascii="Times New Roman" w:hAnsi="Times New Roman" w:cs="Times New Roman"/>
          <w:sz w:val="24"/>
          <w:szCs w:val="24"/>
          <w:lang w:val="sq-AL"/>
        </w:rPr>
        <w:t>ë</w:t>
      </w:r>
      <w:r w:rsidR="001661EC" w:rsidRPr="00A11BF4">
        <w:rPr>
          <w:rFonts w:ascii="Times New Roman" w:hAnsi="Times New Roman" w:cs="Times New Roman"/>
          <w:sz w:val="24"/>
          <w:szCs w:val="24"/>
          <w:lang w:val="sq-AL"/>
        </w:rPr>
        <w:t xml:space="preserve">rta </w:t>
      </w:r>
      <w:r w:rsidR="003F20A2" w:rsidRPr="00A11BF4">
        <w:rPr>
          <w:rFonts w:ascii="Times New Roman" w:hAnsi="Times New Roman" w:cs="Times New Roman"/>
          <w:sz w:val="24"/>
          <w:szCs w:val="24"/>
          <w:lang w:val="sq-AL"/>
        </w:rPr>
        <w:t>e anëtarëve të tij, komisioni mbl</w:t>
      </w:r>
      <w:r w:rsidR="001661EC" w:rsidRPr="00A11BF4">
        <w:rPr>
          <w:rFonts w:ascii="Times New Roman" w:hAnsi="Times New Roman" w:cs="Times New Roman"/>
          <w:sz w:val="24"/>
          <w:szCs w:val="24"/>
          <w:lang w:val="sq-AL"/>
        </w:rPr>
        <w:t>i</w:t>
      </w:r>
      <w:r w:rsidR="003F20A2" w:rsidRPr="00A11BF4">
        <w:rPr>
          <w:rFonts w:ascii="Times New Roman" w:hAnsi="Times New Roman" w:cs="Times New Roman"/>
          <w:sz w:val="24"/>
          <w:szCs w:val="24"/>
          <w:lang w:val="sq-AL"/>
        </w:rPr>
        <w:t>dhet  brenda 2 ditëve kalendarike nga paraqitja e kërkesës.”</w:t>
      </w:r>
    </w:p>
    <w:p w14:paraId="734E2761" w14:textId="77777777" w:rsidR="000964D0" w:rsidRPr="00A11BF4" w:rsidRDefault="000964D0" w:rsidP="00A11BF4">
      <w:pPr>
        <w:spacing w:after="0" w:line="276" w:lineRule="auto"/>
        <w:rPr>
          <w:rFonts w:ascii="Times New Roman" w:hAnsi="Times New Roman" w:cs="Times New Roman"/>
          <w:b/>
          <w:sz w:val="24"/>
          <w:szCs w:val="24"/>
          <w:lang w:val="sq-AL"/>
        </w:rPr>
      </w:pPr>
    </w:p>
    <w:p w14:paraId="4D66CA7B" w14:textId="18B4ACB8" w:rsidR="008B5D92" w:rsidRPr="00A11BF4" w:rsidRDefault="001661EC"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9</w:t>
      </w:r>
    </w:p>
    <w:p w14:paraId="5C2980FD" w14:textId="77777777" w:rsidR="000964D0" w:rsidRPr="00A11BF4" w:rsidRDefault="000964D0" w:rsidP="00A11BF4">
      <w:pPr>
        <w:spacing w:after="0" w:line="276" w:lineRule="auto"/>
        <w:jc w:val="both"/>
        <w:rPr>
          <w:rFonts w:ascii="Times New Roman" w:hAnsi="Times New Roman" w:cs="Times New Roman"/>
          <w:sz w:val="24"/>
          <w:szCs w:val="24"/>
          <w:lang w:val="sq-AL"/>
        </w:rPr>
      </w:pPr>
    </w:p>
    <w:p w14:paraId="799A21A0" w14:textId="04B372A5" w:rsidR="003E1AF0" w:rsidRPr="00A11BF4" w:rsidRDefault="00BC2ADA"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3E1AF0" w:rsidRPr="00A11BF4">
        <w:rPr>
          <w:rFonts w:ascii="Times New Roman" w:hAnsi="Times New Roman" w:cs="Times New Roman"/>
          <w:sz w:val="24"/>
          <w:szCs w:val="24"/>
          <w:lang w:val="sq-AL"/>
        </w:rPr>
        <w:t>ë</w:t>
      </w:r>
      <w:r w:rsidR="00A461FD" w:rsidRPr="00A11BF4">
        <w:rPr>
          <w:rFonts w:ascii="Times New Roman" w:hAnsi="Times New Roman" w:cs="Times New Roman"/>
          <w:sz w:val="24"/>
          <w:szCs w:val="24"/>
          <w:lang w:val="sq-AL"/>
        </w:rPr>
        <w:t xml:space="preserve"> n</w:t>
      </w:r>
      <w:r w:rsidRPr="00A11BF4">
        <w:rPr>
          <w:rFonts w:ascii="Times New Roman" w:hAnsi="Times New Roman" w:cs="Times New Roman"/>
          <w:sz w:val="24"/>
          <w:szCs w:val="24"/>
          <w:lang w:val="sq-AL"/>
        </w:rPr>
        <w:t>eni</w:t>
      </w:r>
      <w:r w:rsidR="00A461FD" w:rsidRPr="00A11BF4">
        <w:rPr>
          <w:rFonts w:ascii="Times New Roman" w:hAnsi="Times New Roman" w:cs="Times New Roman"/>
          <w:sz w:val="24"/>
          <w:szCs w:val="24"/>
          <w:lang w:val="sq-AL"/>
        </w:rPr>
        <w:t>n</w:t>
      </w:r>
      <w:r w:rsidRPr="00A11BF4">
        <w:rPr>
          <w:rFonts w:ascii="Times New Roman" w:hAnsi="Times New Roman" w:cs="Times New Roman"/>
          <w:sz w:val="24"/>
          <w:szCs w:val="24"/>
          <w:lang w:val="sq-AL"/>
        </w:rPr>
        <w:t xml:space="preserve"> 34,</w:t>
      </w:r>
      <w:r w:rsidR="00146E9E" w:rsidRPr="00A11BF4">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pik</w:t>
      </w:r>
      <w:r w:rsidR="00827118" w:rsidRPr="00A11BF4">
        <w:rPr>
          <w:rFonts w:ascii="Times New Roman" w:hAnsi="Times New Roman" w:cs="Times New Roman"/>
          <w:sz w:val="24"/>
          <w:szCs w:val="24"/>
          <w:lang w:val="sq-AL"/>
        </w:rPr>
        <w:t>a</w:t>
      </w:r>
      <w:r w:rsidRPr="00A11BF4">
        <w:rPr>
          <w:rFonts w:ascii="Times New Roman" w:hAnsi="Times New Roman" w:cs="Times New Roman"/>
          <w:sz w:val="24"/>
          <w:szCs w:val="24"/>
          <w:lang w:val="sq-AL"/>
        </w:rPr>
        <w:t xml:space="preserve"> 2, </w:t>
      </w:r>
      <w:r w:rsidR="00146E9E" w:rsidRPr="00A11BF4">
        <w:rPr>
          <w:rFonts w:ascii="Times New Roman" w:hAnsi="Times New Roman" w:cs="Times New Roman"/>
          <w:sz w:val="24"/>
          <w:szCs w:val="24"/>
          <w:lang w:val="sq-AL"/>
        </w:rPr>
        <w:t>pas fjal</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ve “kalendarin dhe pu</w:t>
      </w:r>
      <w:r w:rsidR="00827118" w:rsidRPr="00A11BF4">
        <w:rPr>
          <w:rFonts w:ascii="Times New Roman" w:hAnsi="Times New Roman" w:cs="Times New Roman"/>
          <w:sz w:val="24"/>
          <w:szCs w:val="24"/>
          <w:lang w:val="sq-AL"/>
        </w:rPr>
        <w:t>n</w:t>
      </w:r>
      <w:r w:rsidR="00146E9E" w:rsidRPr="00A11BF4">
        <w:rPr>
          <w:rFonts w:ascii="Times New Roman" w:hAnsi="Times New Roman" w:cs="Times New Roman"/>
          <w:sz w:val="24"/>
          <w:szCs w:val="24"/>
          <w:lang w:val="sq-AL"/>
        </w:rPr>
        <w:t>imet e tij” shtohen fjal</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 xml:space="preserve">t </w:t>
      </w:r>
      <w:r w:rsidR="000964D0"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p</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r bashkimin e nismave</w:t>
      </w:r>
      <w:r w:rsidR="009C3BF2"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t</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cilat </w:t>
      </w:r>
      <w:r w:rsidR="00A461FD" w:rsidRPr="00A11BF4">
        <w:rPr>
          <w:rFonts w:ascii="Times New Roman" w:hAnsi="Times New Roman" w:cs="Times New Roman"/>
          <w:sz w:val="24"/>
          <w:szCs w:val="24"/>
          <w:lang w:val="sq-AL"/>
        </w:rPr>
        <w:t>i</w:t>
      </w:r>
      <w:r w:rsidRPr="00A11BF4">
        <w:rPr>
          <w:rFonts w:ascii="Times New Roman" w:hAnsi="Times New Roman" w:cs="Times New Roman"/>
          <w:sz w:val="24"/>
          <w:szCs w:val="24"/>
          <w:lang w:val="sq-AL"/>
        </w:rPr>
        <w:t xml:space="preserve"> referohe</w:t>
      </w:r>
      <w:r w:rsidR="00A461FD" w:rsidRPr="00A11BF4">
        <w:rPr>
          <w:rFonts w:ascii="Times New Roman" w:hAnsi="Times New Roman" w:cs="Times New Roman"/>
          <w:sz w:val="24"/>
          <w:szCs w:val="24"/>
          <w:lang w:val="sq-AL"/>
        </w:rPr>
        <w:t>n</w:t>
      </w:r>
      <w:r w:rsidRPr="00A11BF4">
        <w:rPr>
          <w:rFonts w:ascii="Times New Roman" w:hAnsi="Times New Roman" w:cs="Times New Roman"/>
          <w:sz w:val="24"/>
          <w:szCs w:val="24"/>
          <w:lang w:val="sq-AL"/>
        </w:rPr>
        <w:t xml:space="preserve"> t</w:t>
      </w:r>
      <w:r w:rsidR="003E1AF0" w:rsidRPr="00A11BF4">
        <w:rPr>
          <w:rFonts w:ascii="Times New Roman" w:hAnsi="Times New Roman" w:cs="Times New Roman"/>
          <w:sz w:val="24"/>
          <w:szCs w:val="24"/>
          <w:lang w:val="sq-AL"/>
        </w:rPr>
        <w:t>ë</w:t>
      </w:r>
      <w:r w:rsidR="00A461FD" w:rsidRPr="00A11BF4">
        <w:rPr>
          <w:rFonts w:ascii="Times New Roman" w:hAnsi="Times New Roman" w:cs="Times New Roman"/>
          <w:sz w:val="24"/>
          <w:szCs w:val="24"/>
          <w:lang w:val="sq-AL"/>
        </w:rPr>
        <w:t xml:space="preserve"> nj</w:t>
      </w:r>
      <w:r w:rsidR="003E1AF0"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jtit </w:t>
      </w:r>
      <w:r w:rsidR="00146E9E" w:rsidRPr="00A11BF4">
        <w:rPr>
          <w:rFonts w:ascii="Times New Roman" w:hAnsi="Times New Roman" w:cs="Times New Roman"/>
          <w:sz w:val="24"/>
          <w:szCs w:val="24"/>
          <w:lang w:val="sq-AL"/>
        </w:rPr>
        <w:t>ligj ose t</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 xml:space="preserve"> nj</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jtit obje</w:t>
      </w:r>
      <w:r w:rsidR="000964D0" w:rsidRPr="00A11BF4">
        <w:rPr>
          <w:rFonts w:ascii="Times New Roman" w:hAnsi="Times New Roman" w:cs="Times New Roman"/>
          <w:sz w:val="24"/>
          <w:szCs w:val="24"/>
          <w:lang w:val="sq-AL"/>
        </w:rPr>
        <w:t>k</w:t>
      </w:r>
      <w:r w:rsidR="00146E9E" w:rsidRPr="00A11BF4">
        <w:rPr>
          <w:rFonts w:ascii="Times New Roman" w:hAnsi="Times New Roman" w:cs="Times New Roman"/>
          <w:sz w:val="24"/>
          <w:szCs w:val="24"/>
          <w:lang w:val="sq-AL"/>
        </w:rPr>
        <w:t>t.”</w:t>
      </w:r>
    </w:p>
    <w:p w14:paraId="7341D59E" w14:textId="77777777" w:rsidR="00472E6B" w:rsidRPr="00A11BF4" w:rsidRDefault="00472E6B" w:rsidP="00A11BF4">
      <w:pPr>
        <w:spacing w:after="0" w:line="276" w:lineRule="auto"/>
        <w:ind w:firstLine="346"/>
        <w:jc w:val="both"/>
        <w:rPr>
          <w:rFonts w:ascii="Times New Roman" w:hAnsi="Times New Roman" w:cs="Times New Roman"/>
          <w:sz w:val="24"/>
          <w:szCs w:val="24"/>
          <w:lang w:val="sq-AL"/>
        </w:rPr>
      </w:pPr>
    </w:p>
    <w:p w14:paraId="2908E08D" w14:textId="0EE1A1E1" w:rsidR="00146E9E" w:rsidRPr="00A11BF4" w:rsidRDefault="001661EC"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10</w:t>
      </w:r>
    </w:p>
    <w:p w14:paraId="09032780" w14:textId="77777777" w:rsidR="000964D0" w:rsidRPr="00A11BF4" w:rsidRDefault="000964D0" w:rsidP="00A11BF4">
      <w:pPr>
        <w:spacing w:after="0" w:line="276" w:lineRule="auto"/>
        <w:jc w:val="center"/>
        <w:rPr>
          <w:rFonts w:ascii="Times New Roman" w:hAnsi="Times New Roman" w:cs="Times New Roman"/>
          <w:b/>
          <w:sz w:val="24"/>
          <w:szCs w:val="24"/>
          <w:lang w:val="sq-AL"/>
        </w:rPr>
      </w:pPr>
    </w:p>
    <w:p w14:paraId="549B4A94" w14:textId="2F74DB62" w:rsidR="00146E9E" w:rsidRPr="00A11BF4" w:rsidRDefault="005B6326"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3E1AF0" w:rsidRPr="00A11BF4">
        <w:rPr>
          <w:rFonts w:ascii="Times New Roman" w:hAnsi="Times New Roman" w:cs="Times New Roman"/>
          <w:sz w:val="24"/>
          <w:szCs w:val="24"/>
          <w:lang w:val="sq-AL"/>
        </w:rPr>
        <w:t>ë</w:t>
      </w:r>
      <w:r w:rsidR="00A461FD" w:rsidRPr="00A11BF4">
        <w:rPr>
          <w:rFonts w:ascii="Times New Roman" w:hAnsi="Times New Roman" w:cs="Times New Roman"/>
          <w:sz w:val="24"/>
          <w:szCs w:val="24"/>
          <w:lang w:val="sq-AL"/>
        </w:rPr>
        <w:t xml:space="preserve"> n</w:t>
      </w:r>
      <w:r w:rsidRPr="00A11BF4">
        <w:rPr>
          <w:rFonts w:ascii="Times New Roman" w:hAnsi="Times New Roman" w:cs="Times New Roman"/>
          <w:sz w:val="24"/>
          <w:szCs w:val="24"/>
          <w:lang w:val="sq-AL"/>
        </w:rPr>
        <w:t>eni</w:t>
      </w:r>
      <w:r w:rsidR="00A461FD" w:rsidRPr="00A11BF4">
        <w:rPr>
          <w:rFonts w:ascii="Times New Roman" w:hAnsi="Times New Roman" w:cs="Times New Roman"/>
          <w:sz w:val="24"/>
          <w:szCs w:val="24"/>
          <w:lang w:val="sq-AL"/>
        </w:rPr>
        <w:t>n</w:t>
      </w:r>
      <w:r w:rsidRPr="00A11BF4">
        <w:rPr>
          <w:rFonts w:ascii="Times New Roman" w:hAnsi="Times New Roman" w:cs="Times New Roman"/>
          <w:sz w:val="24"/>
          <w:szCs w:val="24"/>
          <w:lang w:val="sq-AL"/>
        </w:rPr>
        <w:t xml:space="preserve"> 36</w:t>
      </w:r>
      <w:r w:rsidR="00146E9E" w:rsidRPr="00A11BF4">
        <w:rPr>
          <w:rFonts w:ascii="Times New Roman" w:hAnsi="Times New Roman" w:cs="Times New Roman"/>
          <w:sz w:val="24"/>
          <w:szCs w:val="24"/>
          <w:lang w:val="sq-AL"/>
        </w:rPr>
        <w:t xml:space="preserve"> b</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hen k</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to ndryshim</w:t>
      </w:r>
      <w:r w:rsidR="000964D0" w:rsidRPr="00A11BF4">
        <w:rPr>
          <w:rFonts w:ascii="Times New Roman" w:hAnsi="Times New Roman" w:cs="Times New Roman"/>
          <w:sz w:val="24"/>
          <w:szCs w:val="24"/>
          <w:lang w:val="sq-AL"/>
        </w:rPr>
        <w:t>e</w:t>
      </w:r>
      <w:r w:rsidR="00146E9E" w:rsidRPr="00A11BF4">
        <w:rPr>
          <w:rFonts w:ascii="Times New Roman" w:hAnsi="Times New Roman" w:cs="Times New Roman"/>
          <w:sz w:val="24"/>
          <w:szCs w:val="24"/>
          <w:lang w:val="sq-AL"/>
        </w:rPr>
        <w:t>:</w:t>
      </w:r>
    </w:p>
    <w:p w14:paraId="6488E2EF" w14:textId="50B64935" w:rsidR="00146E9E" w:rsidRPr="00A11BF4" w:rsidRDefault="000964D0" w:rsidP="00A11BF4">
      <w:pPr>
        <w:pStyle w:val="ListParagraph"/>
        <w:spacing w:after="0" w:line="276" w:lineRule="auto"/>
        <w:ind w:left="0"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1. </w:t>
      </w:r>
      <w:r w:rsidR="00146E9E" w:rsidRPr="00A11BF4">
        <w:rPr>
          <w:rFonts w:ascii="Times New Roman" w:hAnsi="Times New Roman" w:cs="Times New Roman"/>
          <w:sz w:val="24"/>
          <w:szCs w:val="24"/>
          <w:lang w:val="sq-AL"/>
        </w:rPr>
        <w:t>Titulli i nenit b</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het “Seanca d</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gjimore pu</w:t>
      </w:r>
      <w:r w:rsidRPr="00A11BF4">
        <w:rPr>
          <w:rFonts w:ascii="Times New Roman" w:hAnsi="Times New Roman" w:cs="Times New Roman"/>
          <w:sz w:val="24"/>
          <w:szCs w:val="24"/>
          <w:lang w:val="sq-AL"/>
        </w:rPr>
        <w:t>b</w:t>
      </w:r>
      <w:r w:rsidR="00146E9E" w:rsidRPr="00A11BF4">
        <w:rPr>
          <w:rFonts w:ascii="Times New Roman" w:hAnsi="Times New Roman" w:cs="Times New Roman"/>
          <w:sz w:val="24"/>
          <w:szCs w:val="24"/>
          <w:lang w:val="sq-AL"/>
        </w:rPr>
        <w:t>like n</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 xml:space="preserve"> procesin legjislativ”</w:t>
      </w:r>
      <w:r w:rsidRPr="00A11BF4">
        <w:rPr>
          <w:rFonts w:ascii="Times New Roman" w:hAnsi="Times New Roman" w:cs="Times New Roman"/>
          <w:sz w:val="24"/>
          <w:szCs w:val="24"/>
          <w:lang w:val="sq-AL"/>
        </w:rPr>
        <w:t>.</w:t>
      </w:r>
    </w:p>
    <w:p w14:paraId="7276DC7D" w14:textId="7C2350FD" w:rsidR="00146E9E" w:rsidRPr="00A11BF4" w:rsidRDefault="000964D0" w:rsidP="00A11BF4">
      <w:pPr>
        <w:pStyle w:val="ListParagraph"/>
        <w:spacing w:after="0" w:line="276" w:lineRule="auto"/>
        <w:ind w:left="0"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2. </w:t>
      </w:r>
      <w:r w:rsidR="00146E9E" w:rsidRPr="00A11BF4">
        <w:rPr>
          <w:rFonts w:ascii="Times New Roman" w:hAnsi="Times New Roman" w:cs="Times New Roman"/>
          <w:sz w:val="24"/>
          <w:szCs w:val="24"/>
          <w:lang w:val="sq-AL"/>
        </w:rPr>
        <w:t>N</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 xml:space="preserve"> fund t</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 xml:space="preserve"> pik</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s 1 shtohet fjalia m</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 xml:space="preserve"> k</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t</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 xml:space="preserve"> p</w:t>
      </w:r>
      <w:r w:rsidR="00F53759" w:rsidRPr="00A11BF4">
        <w:rPr>
          <w:rFonts w:ascii="Times New Roman" w:hAnsi="Times New Roman" w:cs="Times New Roman"/>
          <w:sz w:val="24"/>
          <w:szCs w:val="24"/>
          <w:lang w:val="sq-AL"/>
        </w:rPr>
        <w:t>ë</w:t>
      </w:r>
      <w:r w:rsidR="00146E9E" w:rsidRPr="00A11BF4">
        <w:rPr>
          <w:rFonts w:ascii="Times New Roman" w:hAnsi="Times New Roman" w:cs="Times New Roman"/>
          <w:sz w:val="24"/>
          <w:szCs w:val="24"/>
          <w:lang w:val="sq-AL"/>
        </w:rPr>
        <w:t>rmbajtje:</w:t>
      </w:r>
    </w:p>
    <w:p w14:paraId="54F5964E" w14:textId="423374D9" w:rsidR="00146E9E" w:rsidRPr="00A11BF4" w:rsidRDefault="00146E9E" w:rsidP="00A11BF4">
      <w:pPr>
        <w:pStyle w:val="ListParagraph"/>
        <w:spacing w:after="0" w:line="276" w:lineRule="auto"/>
        <w:ind w:left="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 </w:t>
      </w:r>
      <w:r w:rsidR="000964D0" w:rsidRPr="00A11BF4">
        <w:rPr>
          <w:rFonts w:ascii="Times New Roman" w:hAnsi="Times New Roman" w:cs="Times New Roman"/>
          <w:sz w:val="24"/>
          <w:szCs w:val="24"/>
          <w:lang w:val="sq-AL"/>
        </w:rPr>
        <w:tab/>
      </w:r>
      <w:r w:rsidRPr="00A11BF4">
        <w:rPr>
          <w:rFonts w:ascii="Times New Roman" w:hAnsi="Times New Roman" w:cs="Times New Roman"/>
          <w:sz w:val="24"/>
          <w:szCs w:val="24"/>
          <w:lang w:val="sq-AL"/>
        </w:rPr>
        <w:t>“</w:t>
      </w:r>
      <w:r w:rsidR="003F20A2" w:rsidRPr="00A11BF4">
        <w:rPr>
          <w:rFonts w:ascii="Times New Roman" w:hAnsi="Times New Roman" w:cs="Times New Roman"/>
          <w:sz w:val="24"/>
          <w:szCs w:val="24"/>
          <w:lang w:val="sq-AL"/>
        </w:rPr>
        <w:t xml:space="preserve">Kur seanca dëgjimore kërkohet nga </w:t>
      </w:r>
      <w:r w:rsidR="001661EC" w:rsidRPr="00A11BF4">
        <w:rPr>
          <w:rFonts w:ascii="Times New Roman" w:hAnsi="Times New Roman" w:cs="Times New Roman"/>
          <w:sz w:val="24"/>
          <w:szCs w:val="24"/>
          <w:lang w:val="sq-AL"/>
        </w:rPr>
        <w:t>nj</w:t>
      </w:r>
      <w:r w:rsidR="002E3815" w:rsidRPr="00A11BF4">
        <w:rPr>
          <w:rFonts w:ascii="Times New Roman" w:hAnsi="Times New Roman" w:cs="Times New Roman"/>
          <w:sz w:val="24"/>
          <w:szCs w:val="24"/>
          <w:lang w:val="sq-AL"/>
        </w:rPr>
        <w:t>ë</w:t>
      </w:r>
      <w:r w:rsidR="001661EC" w:rsidRPr="00A11BF4">
        <w:rPr>
          <w:rFonts w:ascii="Times New Roman" w:hAnsi="Times New Roman" w:cs="Times New Roman"/>
          <w:sz w:val="24"/>
          <w:szCs w:val="24"/>
          <w:lang w:val="sq-AL"/>
        </w:rPr>
        <w:t xml:space="preserve"> e treta </w:t>
      </w:r>
      <w:r w:rsidR="003F20A2" w:rsidRPr="00A11BF4">
        <w:rPr>
          <w:rFonts w:ascii="Times New Roman" w:hAnsi="Times New Roman" w:cs="Times New Roman"/>
          <w:sz w:val="24"/>
          <w:szCs w:val="24"/>
          <w:lang w:val="sq-AL"/>
        </w:rPr>
        <w:t>e anëtarëve të komisionit, komisionit mblidhet brenda 2 ditëve kalendarike nga paraqitja e kërkesës.”</w:t>
      </w:r>
    </w:p>
    <w:p w14:paraId="6C940194" w14:textId="77777777" w:rsidR="00146E9E" w:rsidRPr="00A11BF4" w:rsidRDefault="00146E9E" w:rsidP="00A11BF4">
      <w:pPr>
        <w:pStyle w:val="ListParagraph"/>
        <w:spacing w:after="0" w:line="276" w:lineRule="auto"/>
        <w:ind w:left="0"/>
        <w:jc w:val="both"/>
        <w:rPr>
          <w:rFonts w:ascii="Times New Roman" w:hAnsi="Times New Roman" w:cs="Times New Roman"/>
          <w:sz w:val="24"/>
          <w:szCs w:val="24"/>
          <w:lang w:val="sq-AL"/>
        </w:rPr>
      </w:pPr>
    </w:p>
    <w:p w14:paraId="050D8367" w14:textId="739570A3" w:rsidR="003E1AF0" w:rsidRPr="00A11BF4" w:rsidRDefault="001661EC"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11</w:t>
      </w:r>
    </w:p>
    <w:p w14:paraId="297C2660" w14:textId="77777777" w:rsidR="000964D0" w:rsidRPr="00A11BF4" w:rsidRDefault="000964D0" w:rsidP="00A11BF4">
      <w:pPr>
        <w:spacing w:after="0" w:line="276" w:lineRule="auto"/>
        <w:jc w:val="center"/>
        <w:rPr>
          <w:rFonts w:ascii="Times New Roman" w:hAnsi="Times New Roman" w:cs="Times New Roman"/>
          <w:b/>
          <w:sz w:val="24"/>
          <w:szCs w:val="24"/>
          <w:lang w:val="sq-AL"/>
        </w:rPr>
      </w:pPr>
    </w:p>
    <w:p w14:paraId="7276CAF9" w14:textId="6EB69FA2" w:rsidR="00146E9E" w:rsidRPr="00A11BF4" w:rsidRDefault="005A447D"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nenin 38, pika 3</w:t>
      </w:r>
      <w:r w:rsidR="000964D0"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pas fjal</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ve “Diskutimi</w:t>
      </w:r>
      <w:r w:rsidR="000964D0" w:rsidRPr="00A11BF4">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n</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parim b</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het gjithmon</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n</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prani 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shtohen fjal</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t “nism</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tarit</w:t>
      </w:r>
      <w:r w:rsidR="000964D0"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si dhe”.</w:t>
      </w:r>
    </w:p>
    <w:p w14:paraId="5D746040" w14:textId="77777777" w:rsidR="000964D0" w:rsidRPr="00A11BF4" w:rsidRDefault="000964D0" w:rsidP="00A11BF4">
      <w:pPr>
        <w:spacing w:after="0" w:line="276" w:lineRule="auto"/>
        <w:jc w:val="both"/>
        <w:rPr>
          <w:rFonts w:ascii="Times New Roman" w:hAnsi="Times New Roman" w:cs="Times New Roman"/>
          <w:b/>
          <w:sz w:val="24"/>
          <w:szCs w:val="24"/>
          <w:lang w:val="sq-AL"/>
        </w:rPr>
      </w:pPr>
    </w:p>
    <w:p w14:paraId="5255BA60" w14:textId="29220C9E" w:rsidR="005A447D" w:rsidRPr="00A11BF4" w:rsidRDefault="001661EC"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12</w:t>
      </w:r>
    </w:p>
    <w:p w14:paraId="3DDBE1E5" w14:textId="323CB107" w:rsidR="005A447D" w:rsidRPr="00A11BF4" w:rsidRDefault="005B6326"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3E1AF0" w:rsidRPr="00A11BF4">
        <w:rPr>
          <w:rFonts w:ascii="Times New Roman" w:hAnsi="Times New Roman" w:cs="Times New Roman"/>
          <w:sz w:val="24"/>
          <w:szCs w:val="24"/>
          <w:lang w:val="sq-AL"/>
        </w:rPr>
        <w:t>ë</w:t>
      </w:r>
      <w:r w:rsidR="00B81194" w:rsidRPr="00A11BF4">
        <w:rPr>
          <w:rFonts w:ascii="Times New Roman" w:hAnsi="Times New Roman" w:cs="Times New Roman"/>
          <w:sz w:val="24"/>
          <w:szCs w:val="24"/>
          <w:lang w:val="sq-AL"/>
        </w:rPr>
        <w:t xml:space="preserve"> n</w:t>
      </w:r>
      <w:r w:rsidRPr="00A11BF4">
        <w:rPr>
          <w:rFonts w:ascii="Times New Roman" w:hAnsi="Times New Roman" w:cs="Times New Roman"/>
          <w:sz w:val="24"/>
          <w:szCs w:val="24"/>
          <w:lang w:val="sq-AL"/>
        </w:rPr>
        <w:t>eni</w:t>
      </w:r>
      <w:r w:rsidR="000964D0" w:rsidRPr="00A11BF4">
        <w:rPr>
          <w:rFonts w:ascii="Times New Roman" w:hAnsi="Times New Roman" w:cs="Times New Roman"/>
          <w:sz w:val="24"/>
          <w:szCs w:val="24"/>
          <w:lang w:val="sq-AL"/>
        </w:rPr>
        <w:t>n</w:t>
      </w:r>
      <w:r w:rsidRPr="00A11BF4">
        <w:rPr>
          <w:rFonts w:ascii="Times New Roman" w:hAnsi="Times New Roman" w:cs="Times New Roman"/>
          <w:sz w:val="24"/>
          <w:szCs w:val="24"/>
          <w:lang w:val="sq-AL"/>
        </w:rPr>
        <w:t xml:space="preserve"> 39</w:t>
      </w:r>
      <w:r w:rsidR="00B81194" w:rsidRPr="00A11BF4">
        <w:rPr>
          <w:rFonts w:ascii="Times New Roman" w:hAnsi="Times New Roman" w:cs="Times New Roman"/>
          <w:sz w:val="24"/>
          <w:szCs w:val="24"/>
          <w:lang w:val="sq-AL"/>
        </w:rPr>
        <w:t xml:space="preserve"> </w:t>
      </w:r>
      <w:r w:rsidR="005A447D" w:rsidRPr="00A11BF4">
        <w:rPr>
          <w:rFonts w:ascii="Times New Roman" w:hAnsi="Times New Roman" w:cs="Times New Roman"/>
          <w:sz w:val="24"/>
          <w:szCs w:val="24"/>
          <w:lang w:val="sq-AL"/>
        </w:rPr>
        <w:t>b</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hen k</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to ndryshime:</w:t>
      </w:r>
    </w:p>
    <w:p w14:paraId="3775F30C" w14:textId="033AC3F8" w:rsidR="005A447D" w:rsidRPr="00A11BF4" w:rsidRDefault="00C00DED"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1. </w:t>
      </w:r>
      <w:r w:rsidR="005A447D" w:rsidRPr="00A11BF4">
        <w:rPr>
          <w:rFonts w:ascii="Times New Roman" w:hAnsi="Times New Roman" w:cs="Times New Roman"/>
          <w:sz w:val="24"/>
          <w:szCs w:val="24"/>
          <w:lang w:val="sq-AL"/>
        </w:rPr>
        <w:t xml:space="preserve">Pika 1 ndryshon </w:t>
      </w:r>
      <w:r w:rsidR="000964D0" w:rsidRPr="00A11BF4">
        <w:rPr>
          <w:rFonts w:ascii="Times New Roman" w:hAnsi="Times New Roman" w:cs="Times New Roman"/>
          <w:sz w:val="24"/>
          <w:szCs w:val="24"/>
          <w:lang w:val="sq-AL"/>
        </w:rPr>
        <w:t>si m</w:t>
      </w:r>
      <w:r w:rsidR="00741882" w:rsidRPr="00A11BF4">
        <w:rPr>
          <w:rFonts w:ascii="Times New Roman" w:hAnsi="Times New Roman" w:cs="Times New Roman"/>
          <w:sz w:val="24"/>
          <w:szCs w:val="24"/>
          <w:lang w:val="sq-AL"/>
        </w:rPr>
        <w:t>ë</w:t>
      </w:r>
      <w:r w:rsidR="000964D0" w:rsidRPr="00A11BF4">
        <w:rPr>
          <w:rFonts w:ascii="Times New Roman" w:hAnsi="Times New Roman" w:cs="Times New Roman"/>
          <w:sz w:val="24"/>
          <w:szCs w:val="24"/>
          <w:lang w:val="sq-AL"/>
        </w:rPr>
        <w:t xml:space="preserve"> posht</w:t>
      </w:r>
      <w:r w:rsidR="00741882"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w:t>
      </w:r>
    </w:p>
    <w:p w14:paraId="42F9D991" w14:textId="4B166E71" w:rsidR="005A447D" w:rsidRPr="00A11BF4" w:rsidRDefault="005A447D"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“1. Mbledhjet e komisioneve regjistrohen dhe transk</w:t>
      </w:r>
      <w:r w:rsidR="000964D0" w:rsidRPr="00A11BF4">
        <w:rPr>
          <w:rFonts w:ascii="Times New Roman" w:hAnsi="Times New Roman" w:cs="Times New Roman"/>
          <w:sz w:val="24"/>
          <w:szCs w:val="24"/>
          <w:lang w:val="sq-AL"/>
        </w:rPr>
        <w:t>r</w:t>
      </w:r>
      <w:r w:rsidRPr="00A11BF4">
        <w:rPr>
          <w:rFonts w:ascii="Times New Roman" w:hAnsi="Times New Roman" w:cs="Times New Roman"/>
          <w:sz w:val="24"/>
          <w:szCs w:val="24"/>
          <w:lang w:val="sq-AL"/>
        </w:rPr>
        <w:t>iptohen n</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m</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nyr</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plot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n</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procesverbalin e mbledhjes.”</w:t>
      </w:r>
    </w:p>
    <w:p w14:paraId="061C7116" w14:textId="5F98C5EE" w:rsidR="005A447D" w:rsidRPr="00A11BF4" w:rsidRDefault="00C00DED"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2. </w:t>
      </w:r>
      <w:r w:rsidR="005A447D" w:rsidRPr="00A11BF4">
        <w:rPr>
          <w:rFonts w:ascii="Times New Roman" w:hAnsi="Times New Roman" w:cs="Times New Roman"/>
          <w:sz w:val="24"/>
          <w:szCs w:val="24"/>
          <w:lang w:val="sq-AL"/>
        </w:rPr>
        <w:t>N</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 xml:space="preserve"> pik</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n 2</w:t>
      </w:r>
      <w:r w:rsidR="00A636AE" w:rsidRPr="00A11BF4">
        <w:rPr>
          <w:rFonts w:ascii="Times New Roman" w:hAnsi="Times New Roman" w:cs="Times New Roman"/>
          <w:sz w:val="24"/>
          <w:szCs w:val="24"/>
          <w:lang w:val="sq-AL"/>
        </w:rPr>
        <w:t>,</w:t>
      </w:r>
      <w:r w:rsidR="005A447D" w:rsidRPr="00A11BF4">
        <w:rPr>
          <w:rFonts w:ascii="Times New Roman" w:hAnsi="Times New Roman" w:cs="Times New Roman"/>
          <w:sz w:val="24"/>
          <w:szCs w:val="24"/>
          <w:lang w:val="sq-AL"/>
        </w:rPr>
        <w:t xml:space="preserve"> fjal</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t “procesverbal i p</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rmbledhur” z</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vend</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sohe</w:t>
      </w:r>
      <w:r w:rsidR="000964D0" w:rsidRPr="00A11BF4">
        <w:rPr>
          <w:rFonts w:ascii="Times New Roman" w:hAnsi="Times New Roman" w:cs="Times New Roman"/>
          <w:sz w:val="24"/>
          <w:szCs w:val="24"/>
          <w:lang w:val="sq-AL"/>
        </w:rPr>
        <w:t>n</w:t>
      </w:r>
      <w:r w:rsidR="005A447D" w:rsidRPr="00A11BF4">
        <w:rPr>
          <w:rFonts w:ascii="Times New Roman" w:hAnsi="Times New Roman" w:cs="Times New Roman"/>
          <w:sz w:val="24"/>
          <w:szCs w:val="24"/>
          <w:lang w:val="sq-AL"/>
        </w:rPr>
        <w:t xml:space="preserve"> me fjal</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n “procesverbal”.</w:t>
      </w:r>
    </w:p>
    <w:p w14:paraId="0C2B1191" w14:textId="5D9C1F0D" w:rsidR="005A447D" w:rsidRPr="00A11BF4" w:rsidRDefault="00C00DED"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3.</w:t>
      </w:r>
      <w:r w:rsidR="005A447D" w:rsidRPr="00A11BF4">
        <w:rPr>
          <w:rFonts w:ascii="Times New Roman" w:hAnsi="Times New Roman" w:cs="Times New Roman"/>
          <w:sz w:val="24"/>
          <w:szCs w:val="24"/>
          <w:lang w:val="sq-AL"/>
        </w:rPr>
        <w:t xml:space="preserve"> Pika 3 hiqet. </w:t>
      </w:r>
    </w:p>
    <w:p w14:paraId="6B4DA078" w14:textId="02EE13E1" w:rsidR="005A447D" w:rsidRPr="00A11BF4" w:rsidRDefault="00C00DED"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lastRenderedPageBreak/>
        <w:t xml:space="preserve">4. </w:t>
      </w:r>
      <w:r w:rsidR="005A447D" w:rsidRPr="00A11BF4">
        <w:rPr>
          <w:rFonts w:ascii="Times New Roman" w:hAnsi="Times New Roman" w:cs="Times New Roman"/>
          <w:sz w:val="24"/>
          <w:szCs w:val="24"/>
          <w:lang w:val="sq-AL"/>
        </w:rPr>
        <w:t>Kudo n</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 xml:space="preserve"> te</w:t>
      </w:r>
      <w:r w:rsidR="000964D0" w:rsidRPr="00A11BF4">
        <w:rPr>
          <w:rFonts w:ascii="Times New Roman" w:hAnsi="Times New Roman" w:cs="Times New Roman"/>
          <w:sz w:val="24"/>
          <w:szCs w:val="24"/>
          <w:lang w:val="sq-AL"/>
        </w:rPr>
        <w:t>k</w:t>
      </w:r>
      <w:r w:rsidR="005A447D" w:rsidRPr="00A11BF4">
        <w:rPr>
          <w:rFonts w:ascii="Times New Roman" w:hAnsi="Times New Roman" w:cs="Times New Roman"/>
          <w:sz w:val="24"/>
          <w:szCs w:val="24"/>
          <w:lang w:val="sq-AL"/>
        </w:rPr>
        <w:t xml:space="preserve">stin e </w:t>
      </w:r>
      <w:r w:rsidR="000964D0" w:rsidRPr="00A11BF4">
        <w:rPr>
          <w:rFonts w:ascii="Times New Roman" w:hAnsi="Times New Roman" w:cs="Times New Roman"/>
          <w:sz w:val="24"/>
          <w:szCs w:val="24"/>
          <w:lang w:val="sq-AL"/>
        </w:rPr>
        <w:t>R</w:t>
      </w:r>
      <w:r w:rsidR="005A447D" w:rsidRPr="00A11BF4">
        <w:rPr>
          <w:rFonts w:ascii="Times New Roman" w:hAnsi="Times New Roman" w:cs="Times New Roman"/>
          <w:sz w:val="24"/>
          <w:szCs w:val="24"/>
          <w:lang w:val="sq-AL"/>
        </w:rPr>
        <w:t>regullores</w:t>
      </w:r>
      <w:r w:rsidR="00A636AE" w:rsidRPr="00A11BF4">
        <w:rPr>
          <w:rFonts w:ascii="Times New Roman" w:hAnsi="Times New Roman" w:cs="Times New Roman"/>
          <w:sz w:val="24"/>
          <w:szCs w:val="24"/>
          <w:lang w:val="sq-AL"/>
        </w:rPr>
        <w:t>,</w:t>
      </w:r>
      <w:r w:rsidR="005A447D" w:rsidRPr="00A11BF4">
        <w:rPr>
          <w:rFonts w:ascii="Times New Roman" w:hAnsi="Times New Roman" w:cs="Times New Roman"/>
          <w:sz w:val="24"/>
          <w:szCs w:val="24"/>
          <w:lang w:val="sq-AL"/>
        </w:rPr>
        <w:t xml:space="preserve"> fjal</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t “procesverbal i p</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rmbledhur” z</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vend</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sohe</w:t>
      </w:r>
      <w:r w:rsidR="000964D0" w:rsidRPr="00A11BF4">
        <w:rPr>
          <w:rFonts w:ascii="Times New Roman" w:hAnsi="Times New Roman" w:cs="Times New Roman"/>
          <w:sz w:val="24"/>
          <w:szCs w:val="24"/>
          <w:lang w:val="sq-AL"/>
        </w:rPr>
        <w:t>n</w:t>
      </w:r>
      <w:r w:rsidR="005A447D" w:rsidRPr="00A11BF4">
        <w:rPr>
          <w:rFonts w:ascii="Times New Roman" w:hAnsi="Times New Roman" w:cs="Times New Roman"/>
          <w:sz w:val="24"/>
          <w:szCs w:val="24"/>
          <w:lang w:val="sq-AL"/>
        </w:rPr>
        <w:t xml:space="preserve"> me fjal</w:t>
      </w:r>
      <w:r w:rsidR="00F53759" w:rsidRPr="00A11BF4">
        <w:rPr>
          <w:rFonts w:ascii="Times New Roman" w:hAnsi="Times New Roman" w:cs="Times New Roman"/>
          <w:sz w:val="24"/>
          <w:szCs w:val="24"/>
          <w:lang w:val="sq-AL"/>
        </w:rPr>
        <w:t>ë</w:t>
      </w:r>
      <w:r w:rsidR="005A447D" w:rsidRPr="00A11BF4">
        <w:rPr>
          <w:rFonts w:ascii="Times New Roman" w:hAnsi="Times New Roman" w:cs="Times New Roman"/>
          <w:sz w:val="24"/>
          <w:szCs w:val="24"/>
          <w:lang w:val="sq-AL"/>
        </w:rPr>
        <w:t>n “procesverbal”.</w:t>
      </w:r>
    </w:p>
    <w:p w14:paraId="1C120FA9" w14:textId="77777777" w:rsidR="003E1AF0" w:rsidRPr="00A11BF4" w:rsidRDefault="003E1AF0" w:rsidP="00A11BF4">
      <w:pPr>
        <w:pStyle w:val="ListParagraph"/>
        <w:spacing w:after="0" w:line="276" w:lineRule="auto"/>
        <w:ind w:left="0"/>
        <w:jc w:val="both"/>
        <w:rPr>
          <w:rFonts w:ascii="Times New Roman" w:hAnsi="Times New Roman" w:cs="Times New Roman"/>
          <w:sz w:val="24"/>
          <w:szCs w:val="24"/>
          <w:lang w:val="sq-AL"/>
        </w:rPr>
      </w:pPr>
    </w:p>
    <w:p w14:paraId="01775424" w14:textId="77777777" w:rsidR="00DE2EDF" w:rsidRPr="00A11BF4" w:rsidRDefault="00DE2EDF" w:rsidP="00A11BF4">
      <w:pPr>
        <w:spacing w:after="0" w:line="276" w:lineRule="auto"/>
        <w:ind w:firstLine="346"/>
        <w:jc w:val="both"/>
        <w:rPr>
          <w:rFonts w:ascii="Times New Roman" w:hAnsi="Times New Roman" w:cs="Times New Roman"/>
          <w:sz w:val="24"/>
          <w:szCs w:val="24"/>
          <w:lang w:val="sq-AL"/>
        </w:rPr>
      </w:pPr>
    </w:p>
    <w:p w14:paraId="0DBA3116" w14:textId="540D1EF1" w:rsidR="00DE2EDF" w:rsidRPr="00A11BF4" w:rsidRDefault="00F109C9" w:rsidP="00A11BF4">
      <w:pPr>
        <w:spacing w:after="0" w:line="276" w:lineRule="auto"/>
        <w:ind w:firstLine="346"/>
        <w:jc w:val="center"/>
        <w:rPr>
          <w:rFonts w:ascii="Times New Roman" w:hAnsi="Times New Roman" w:cs="Times New Roman"/>
          <w:b/>
          <w:bCs/>
          <w:sz w:val="24"/>
          <w:szCs w:val="24"/>
          <w:lang w:val="sq-AL"/>
        </w:rPr>
      </w:pPr>
      <w:r w:rsidRPr="00A11BF4">
        <w:rPr>
          <w:rFonts w:ascii="Times New Roman" w:hAnsi="Times New Roman" w:cs="Times New Roman"/>
          <w:b/>
          <w:bCs/>
          <w:sz w:val="24"/>
          <w:szCs w:val="24"/>
          <w:lang w:val="sq-AL"/>
        </w:rPr>
        <w:t>Neni 13</w:t>
      </w:r>
    </w:p>
    <w:p w14:paraId="60E43401" w14:textId="77777777" w:rsidR="009F735F" w:rsidRPr="00A11BF4" w:rsidRDefault="009F735F" w:rsidP="00A11BF4">
      <w:pPr>
        <w:spacing w:line="276" w:lineRule="auto"/>
        <w:jc w:val="both"/>
        <w:rPr>
          <w:rFonts w:ascii="Times New Roman" w:hAnsi="Times New Roman" w:cs="Times New Roman"/>
          <w:bCs/>
          <w:sz w:val="24"/>
          <w:szCs w:val="24"/>
          <w:lang w:val="sq-AL"/>
        </w:rPr>
      </w:pPr>
    </w:p>
    <w:p w14:paraId="3D4A8CC8" w14:textId="287A9F37" w:rsidR="00102F39" w:rsidRPr="00A11BF4" w:rsidRDefault="001259A5" w:rsidP="00A11BF4">
      <w:pPr>
        <w:spacing w:line="276" w:lineRule="auto"/>
        <w:contextualSpacing/>
        <w:jc w:val="both"/>
        <w:rPr>
          <w:rFonts w:ascii="Times New Roman" w:hAnsi="Times New Roman" w:cs="Times New Roman"/>
          <w:bCs/>
          <w:strike/>
          <w:sz w:val="24"/>
          <w:szCs w:val="24"/>
          <w:lang w:val="sq-AL"/>
        </w:rPr>
      </w:pPr>
      <w:r w:rsidRPr="00A11BF4">
        <w:rPr>
          <w:rFonts w:ascii="Times New Roman" w:hAnsi="Times New Roman" w:cs="Times New Roman"/>
          <w:bCs/>
          <w:sz w:val="24"/>
          <w:szCs w:val="24"/>
          <w:lang w:val="sq-AL"/>
        </w:rPr>
        <w:t>Në nenin 49 bëhe</w:t>
      </w:r>
      <w:r w:rsidR="00A636AE" w:rsidRPr="00A11BF4">
        <w:rPr>
          <w:rFonts w:ascii="Times New Roman" w:hAnsi="Times New Roman" w:cs="Times New Roman"/>
          <w:bCs/>
          <w:sz w:val="24"/>
          <w:szCs w:val="24"/>
          <w:lang w:val="sq-AL"/>
        </w:rPr>
        <w:t>t</w:t>
      </w:r>
      <w:r w:rsidRPr="00A11BF4">
        <w:rPr>
          <w:rFonts w:ascii="Times New Roman" w:hAnsi="Times New Roman" w:cs="Times New Roman"/>
          <w:bCs/>
          <w:sz w:val="24"/>
          <w:szCs w:val="24"/>
          <w:lang w:val="sq-AL"/>
        </w:rPr>
        <w:t xml:space="preserve"> </w:t>
      </w:r>
      <w:r w:rsidR="0022438B" w:rsidRPr="00A11BF4">
        <w:rPr>
          <w:rFonts w:ascii="Times New Roman" w:hAnsi="Times New Roman" w:cs="Times New Roman"/>
          <w:bCs/>
          <w:sz w:val="24"/>
          <w:szCs w:val="24"/>
          <w:lang w:val="sq-AL"/>
        </w:rPr>
        <w:t>ky</w:t>
      </w:r>
      <w:r w:rsidR="00AB7F77" w:rsidRPr="00A11BF4">
        <w:rPr>
          <w:rFonts w:ascii="Times New Roman" w:hAnsi="Times New Roman" w:cs="Times New Roman"/>
          <w:bCs/>
          <w:sz w:val="24"/>
          <w:szCs w:val="24"/>
          <w:lang w:val="sq-AL"/>
        </w:rPr>
        <w:t xml:space="preserve"> ndryshim</w:t>
      </w:r>
      <w:r w:rsidR="00DE2EDF" w:rsidRPr="00A11BF4">
        <w:rPr>
          <w:rFonts w:ascii="Times New Roman" w:hAnsi="Times New Roman" w:cs="Times New Roman"/>
          <w:bCs/>
          <w:sz w:val="24"/>
          <w:szCs w:val="24"/>
          <w:lang w:val="sq-AL"/>
        </w:rPr>
        <w:t>:</w:t>
      </w:r>
      <w:r w:rsidR="009F735F" w:rsidRPr="00A11BF4">
        <w:rPr>
          <w:rFonts w:ascii="Times New Roman" w:hAnsi="Times New Roman" w:cs="Times New Roman"/>
          <w:bCs/>
          <w:strike/>
          <w:sz w:val="24"/>
          <w:szCs w:val="24"/>
          <w:lang w:val="sq-AL"/>
        </w:rPr>
        <w:t xml:space="preserve"> </w:t>
      </w:r>
    </w:p>
    <w:p w14:paraId="0B202145" w14:textId="027D196E" w:rsidR="00AB7F77" w:rsidRPr="00A11BF4" w:rsidRDefault="00986416" w:rsidP="00A11BF4">
      <w:pPr>
        <w:pStyle w:val="ListParagraph"/>
        <w:numPr>
          <w:ilvl w:val="0"/>
          <w:numId w:val="33"/>
        </w:numPr>
        <w:spacing w:line="276" w:lineRule="auto"/>
        <w:jc w:val="both"/>
        <w:rPr>
          <w:rFonts w:ascii="Times New Roman" w:hAnsi="Times New Roman" w:cs="Times New Roman"/>
          <w:sz w:val="24"/>
          <w:szCs w:val="24"/>
        </w:rPr>
      </w:pPr>
      <w:r w:rsidRPr="00A11BF4">
        <w:rPr>
          <w:rFonts w:ascii="Times New Roman" w:hAnsi="Times New Roman" w:cs="Times New Roman"/>
          <w:sz w:val="24"/>
          <w:szCs w:val="24"/>
        </w:rPr>
        <w:t xml:space="preserve">Pas </w:t>
      </w:r>
      <w:proofErr w:type="spellStart"/>
      <w:r w:rsidRPr="00A11BF4">
        <w:rPr>
          <w:rFonts w:ascii="Times New Roman" w:hAnsi="Times New Roman" w:cs="Times New Roman"/>
          <w:sz w:val="24"/>
          <w:szCs w:val="24"/>
        </w:rPr>
        <w:t>pikës</w:t>
      </w:r>
      <w:proofErr w:type="spellEnd"/>
      <w:r w:rsidRPr="00A11BF4">
        <w:rPr>
          <w:rFonts w:ascii="Times New Roman" w:hAnsi="Times New Roman" w:cs="Times New Roman"/>
          <w:sz w:val="24"/>
          <w:szCs w:val="24"/>
        </w:rPr>
        <w:t xml:space="preserve"> 1</w:t>
      </w:r>
      <w:r w:rsidR="00A636AE" w:rsidRPr="00A11BF4">
        <w:rPr>
          <w:rFonts w:ascii="Times New Roman" w:hAnsi="Times New Roman" w:cs="Times New Roman"/>
          <w:sz w:val="24"/>
          <w:szCs w:val="24"/>
        </w:rPr>
        <w:t>,</w:t>
      </w:r>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shtohet</w:t>
      </w:r>
      <w:proofErr w:type="spellEnd"/>
      <w:r w:rsidRPr="00A11BF4">
        <w:rPr>
          <w:rFonts w:ascii="Times New Roman" w:hAnsi="Times New Roman" w:cs="Times New Roman"/>
          <w:sz w:val="24"/>
          <w:szCs w:val="24"/>
        </w:rPr>
        <w:t xml:space="preserve"> pika 1/1</w:t>
      </w:r>
      <w:r w:rsidR="00A636AE" w:rsidRPr="00A11BF4">
        <w:rPr>
          <w:rFonts w:ascii="Times New Roman" w:hAnsi="Times New Roman" w:cs="Times New Roman"/>
          <w:sz w:val="24"/>
          <w:szCs w:val="24"/>
        </w:rPr>
        <w:t>,</w:t>
      </w:r>
      <w:r w:rsidR="00AB7F77" w:rsidRPr="00A11BF4">
        <w:rPr>
          <w:rFonts w:ascii="Times New Roman" w:hAnsi="Times New Roman" w:cs="Times New Roman"/>
          <w:sz w:val="24"/>
          <w:szCs w:val="24"/>
        </w:rPr>
        <w:t xml:space="preserve"> me </w:t>
      </w:r>
      <w:proofErr w:type="spellStart"/>
      <w:r w:rsidR="00AB7F77" w:rsidRPr="00A11BF4">
        <w:rPr>
          <w:rFonts w:ascii="Times New Roman" w:hAnsi="Times New Roman" w:cs="Times New Roman"/>
          <w:sz w:val="24"/>
          <w:szCs w:val="24"/>
        </w:rPr>
        <w:t>këtë</w:t>
      </w:r>
      <w:proofErr w:type="spellEnd"/>
      <w:r w:rsidR="00AB7F77" w:rsidRPr="00A11BF4">
        <w:rPr>
          <w:rFonts w:ascii="Times New Roman" w:hAnsi="Times New Roman" w:cs="Times New Roman"/>
          <w:sz w:val="24"/>
          <w:szCs w:val="24"/>
        </w:rPr>
        <w:t xml:space="preserve"> </w:t>
      </w:r>
      <w:proofErr w:type="spellStart"/>
      <w:r w:rsidR="00AB7F77" w:rsidRPr="00A11BF4">
        <w:rPr>
          <w:rFonts w:ascii="Times New Roman" w:hAnsi="Times New Roman" w:cs="Times New Roman"/>
          <w:sz w:val="24"/>
          <w:szCs w:val="24"/>
        </w:rPr>
        <w:t>përmbajtje</w:t>
      </w:r>
      <w:proofErr w:type="spellEnd"/>
      <w:r w:rsidR="00AB7F77" w:rsidRPr="00A11BF4">
        <w:rPr>
          <w:rFonts w:ascii="Times New Roman" w:hAnsi="Times New Roman" w:cs="Times New Roman"/>
          <w:sz w:val="24"/>
          <w:szCs w:val="24"/>
        </w:rPr>
        <w:t xml:space="preserve">: </w:t>
      </w:r>
    </w:p>
    <w:p w14:paraId="7402F51A" w14:textId="73BEED02" w:rsidR="00AB7F77" w:rsidRPr="00A11BF4" w:rsidRDefault="00A636AE" w:rsidP="00A11BF4">
      <w:pPr>
        <w:spacing w:line="276" w:lineRule="auto"/>
        <w:ind w:left="360"/>
        <w:contextualSpacing/>
        <w:rPr>
          <w:rFonts w:ascii="Times New Roman" w:hAnsi="Times New Roman" w:cs="Times New Roman"/>
          <w:b/>
          <w:bCs/>
          <w:sz w:val="24"/>
          <w:szCs w:val="24"/>
          <w:lang w:val="sq-AL"/>
        </w:rPr>
      </w:pPr>
      <w:r w:rsidRPr="00A11BF4">
        <w:rPr>
          <w:rFonts w:ascii="Times New Roman" w:hAnsi="Times New Roman" w:cs="Times New Roman"/>
          <w:bCs/>
          <w:sz w:val="24"/>
          <w:szCs w:val="24"/>
          <w:lang w:val="sq-AL"/>
        </w:rPr>
        <w:t xml:space="preserve">“1. </w:t>
      </w:r>
      <w:r w:rsidR="00AB7F77" w:rsidRPr="00A11BF4">
        <w:rPr>
          <w:rFonts w:ascii="Times New Roman" w:hAnsi="Times New Roman" w:cs="Times New Roman"/>
          <w:bCs/>
          <w:sz w:val="24"/>
          <w:szCs w:val="24"/>
          <w:lang w:val="sq-AL"/>
        </w:rPr>
        <w:t xml:space="preserve">Në rast të zgjatjes së seancës plenare përtej orës 22:00, </w:t>
      </w:r>
      <w:r w:rsidR="00986416" w:rsidRPr="00A11BF4">
        <w:rPr>
          <w:rFonts w:ascii="Times New Roman" w:hAnsi="Times New Roman" w:cs="Times New Roman"/>
          <w:bCs/>
          <w:sz w:val="24"/>
          <w:szCs w:val="24"/>
          <w:lang w:val="sq-AL"/>
        </w:rPr>
        <w:t xml:space="preserve">çdo kryetar grupi </w:t>
      </w:r>
      <w:r w:rsidR="00AB7F77" w:rsidRPr="00A11BF4">
        <w:rPr>
          <w:rFonts w:ascii="Times New Roman" w:hAnsi="Times New Roman" w:cs="Times New Roman"/>
          <w:bCs/>
          <w:sz w:val="24"/>
          <w:szCs w:val="24"/>
          <w:lang w:val="sq-AL"/>
        </w:rPr>
        <w:t>parlamentar mund të kërkojë ndërpre</w:t>
      </w:r>
      <w:r w:rsidR="00986416" w:rsidRPr="00A11BF4">
        <w:rPr>
          <w:rFonts w:ascii="Times New Roman" w:hAnsi="Times New Roman" w:cs="Times New Roman"/>
          <w:bCs/>
          <w:sz w:val="24"/>
          <w:szCs w:val="24"/>
          <w:lang w:val="sq-AL"/>
        </w:rPr>
        <w:t>rje</w:t>
      </w:r>
      <w:r w:rsidR="00AB7F77" w:rsidRPr="00A11BF4">
        <w:rPr>
          <w:rFonts w:ascii="Times New Roman" w:hAnsi="Times New Roman" w:cs="Times New Roman"/>
          <w:bCs/>
          <w:sz w:val="24"/>
          <w:szCs w:val="24"/>
          <w:lang w:val="sq-AL"/>
        </w:rPr>
        <w:t xml:space="preserve">n e seancës dhe rifillim e saj </w:t>
      </w:r>
      <w:r w:rsidRPr="00A11BF4">
        <w:rPr>
          <w:rFonts w:ascii="Times New Roman" w:hAnsi="Times New Roman" w:cs="Times New Roman"/>
          <w:bCs/>
          <w:sz w:val="24"/>
          <w:szCs w:val="24"/>
          <w:lang w:val="sq-AL"/>
        </w:rPr>
        <w:t xml:space="preserve">në </w:t>
      </w:r>
      <w:r w:rsidR="00AB7F77" w:rsidRPr="00A11BF4">
        <w:rPr>
          <w:rFonts w:ascii="Times New Roman" w:hAnsi="Times New Roman" w:cs="Times New Roman"/>
          <w:bCs/>
          <w:sz w:val="24"/>
          <w:szCs w:val="24"/>
          <w:lang w:val="sq-AL"/>
        </w:rPr>
        <w:t>ditë</w:t>
      </w:r>
      <w:r w:rsidRPr="00A11BF4">
        <w:rPr>
          <w:rFonts w:ascii="Times New Roman" w:hAnsi="Times New Roman" w:cs="Times New Roman"/>
          <w:bCs/>
          <w:sz w:val="24"/>
          <w:szCs w:val="24"/>
          <w:lang w:val="sq-AL"/>
        </w:rPr>
        <w:t>n</w:t>
      </w:r>
      <w:r w:rsidR="00AB7F77" w:rsidRPr="00A11BF4">
        <w:rPr>
          <w:rFonts w:ascii="Times New Roman" w:hAnsi="Times New Roman" w:cs="Times New Roman"/>
          <w:bCs/>
          <w:sz w:val="24"/>
          <w:szCs w:val="24"/>
          <w:lang w:val="sq-AL"/>
        </w:rPr>
        <w:t xml:space="preserve"> pasardhëse</w:t>
      </w:r>
      <w:r w:rsidRPr="00A11BF4">
        <w:rPr>
          <w:rFonts w:ascii="Times New Roman" w:hAnsi="Times New Roman" w:cs="Times New Roman"/>
          <w:bCs/>
          <w:sz w:val="24"/>
          <w:szCs w:val="24"/>
          <w:lang w:val="sq-AL"/>
        </w:rPr>
        <w:t>.</w:t>
      </w:r>
      <w:r w:rsidR="00AB7F77" w:rsidRPr="00A11BF4">
        <w:rPr>
          <w:rFonts w:ascii="Times New Roman" w:hAnsi="Times New Roman" w:cs="Times New Roman"/>
          <w:bCs/>
          <w:sz w:val="24"/>
          <w:szCs w:val="24"/>
          <w:lang w:val="sq-AL"/>
        </w:rPr>
        <w:t xml:space="preserve"> Ndërpre</w:t>
      </w:r>
      <w:r w:rsidRPr="00A11BF4">
        <w:rPr>
          <w:rFonts w:ascii="Times New Roman" w:hAnsi="Times New Roman" w:cs="Times New Roman"/>
          <w:bCs/>
          <w:sz w:val="24"/>
          <w:szCs w:val="24"/>
          <w:lang w:val="sq-AL"/>
        </w:rPr>
        <w:t>r</w:t>
      </w:r>
      <w:r w:rsidR="00AB7F77" w:rsidRPr="00A11BF4">
        <w:rPr>
          <w:rFonts w:ascii="Times New Roman" w:hAnsi="Times New Roman" w:cs="Times New Roman"/>
          <w:bCs/>
          <w:sz w:val="24"/>
          <w:szCs w:val="24"/>
          <w:lang w:val="sq-AL"/>
        </w:rPr>
        <w:t>ja e seancës bëhet me votim t</w:t>
      </w:r>
      <w:r w:rsidRPr="00A11BF4">
        <w:rPr>
          <w:rFonts w:ascii="Times New Roman" w:hAnsi="Times New Roman" w:cs="Times New Roman"/>
          <w:bCs/>
          <w:sz w:val="24"/>
          <w:szCs w:val="24"/>
          <w:lang w:val="sq-AL"/>
        </w:rPr>
        <w:t>ë</w:t>
      </w:r>
      <w:r w:rsidR="00AB7F77" w:rsidRPr="00A11BF4">
        <w:rPr>
          <w:rFonts w:ascii="Times New Roman" w:hAnsi="Times New Roman" w:cs="Times New Roman"/>
          <w:bCs/>
          <w:sz w:val="24"/>
          <w:szCs w:val="24"/>
          <w:lang w:val="sq-AL"/>
        </w:rPr>
        <w:t xml:space="preserve"> hapur nga Kuvendi.</w:t>
      </w:r>
      <w:r w:rsidRPr="00A11BF4">
        <w:rPr>
          <w:rFonts w:ascii="Times New Roman" w:hAnsi="Times New Roman" w:cs="Times New Roman"/>
          <w:bCs/>
          <w:sz w:val="24"/>
          <w:szCs w:val="24"/>
          <w:lang w:val="sq-AL"/>
        </w:rPr>
        <w:t>”</w:t>
      </w:r>
    </w:p>
    <w:p w14:paraId="7491E520" w14:textId="6F18999E" w:rsidR="00102F39" w:rsidRPr="00A11BF4" w:rsidRDefault="00102F39" w:rsidP="00A11BF4">
      <w:pPr>
        <w:pStyle w:val="ListParagraph"/>
        <w:numPr>
          <w:ilvl w:val="0"/>
          <w:numId w:val="33"/>
        </w:numPr>
        <w:spacing w:after="0"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N</w:t>
      </w:r>
      <w:r w:rsidR="002E3815"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 xml:space="preserve"> pik</w:t>
      </w:r>
      <w:r w:rsidR="002E3815"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n 2</w:t>
      </w:r>
      <w:r w:rsidR="00245B5C" w:rsidRPr="00A11BF4">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pas fjal</w:t>
      </w:r>
      <w:r w:rsidR="002E3815"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ve “</w:t>
      </w:r>
      <w:r w:rsidR="00A636AE" w:rsidRPr="00A11BF4">
        <w:rPr>
          <w:rFonts w:ascii="Times New Roman" w:hAnsi="Times New Roman" w:cs="Times New Roman"/>
          <w:bCs/>
          <w:sz w:val="24"/>
          <w:szCs w:val="24"/>
          <w:lang w:val="sq-AL"/>
        </w:rPr>
        <w:t>n</w:t>
      </w:r>
      <w:r w:rsidRPr="00A11BF4">
        <w:rPr>
          <w:rFonts w:ascii="Times New Roman" w:hAnsi="Times New Roman" w:cs="Times New Roman"/>
          <w:bCs/>
          <w:sz w:val="24"/>
          <w:szCs w:val="24"/>
          <w:lang w:val="sq-AL"/>
        </w:rPr>
        <w:t>d</w:t>
      </w:r>
      <w:r w:rsidR="002E3815"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rhyrjet p</w:t>
      </w:r>
      <w:r w:rsidR="002E3815"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r çështjet e procedur</w:t>
      </w:r>
      <w:r w:rsidR="002E3815"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s” shtrohen fjal</w:t>
      </w:r>
      <w:r w:rsidR="002E3815"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t “diskutohet vetëm një</w:t>
      </w:r>
      <w:r w:rsidR="00A636AE" w:rsidRPr="00A11BF4">
        <w:rPr>
          <w:rFonts w:ascii="Times New Roman" w:hAnsi="Times New Roman" w:cs="Times New Roman"/>
          <w:bCs/>
          <w:sz w:val="24"/>
          <w:szCs w:val="24"/>
          <w:lang w:val="sq-AL"/>
        </w:rPr>
        <w:t xml:space="preserve"> </w:t>
      </w:r>
      <w:r w:rsidRPr="00A11BF4">
        <w:rPr>
          <w:rFonts w:ascii="Times New Roman" w:hAnsi="Times New Roman" w:cs="Times New Roman"/>
          <w:bCs/>
          <w:sz w:val="24"/>
          <w:szCs w:val="24"/>
          <w:lang w:val="sq-AL"/>
        </w:rPr>
        <w:t>herë p</w:t>
      </w:r>
      <w:r w:rsidR="00A636AE"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r një kërkesë dhe”</w:t>
      </w:r>
    </w:p>
    <w:p w14:paraId="52445FB1" w14:textId="77777777" w:rsidR="00102F39" w:rsidRPr="00A11BF4" w:rsidRDefault="00102F39" w:rsidP="00A11BF4">
      <w:pPr>
        <w:spacing w:after="0" w:line="276" w:lineRule="auto"/>
        <w:contextualSpacing/>
        <w:jc w:val="both"/>
        <w:rPr>
          <w:rFonts w:ascii="Times New Roman" w:hAnsi="Times New Roman" w:cs="Times New Roman"/>
          <w:bCs/>
          <w:sz w:val="24"/>
          <w:szCs w:val="24"/>
          <w:lang w:val="sq-AL"/>
        </w:rPr>
      </w:pPr>
    </w:p>
    <w:p w14:paraId="1B14A166" w14:textId="5215DF13" w:rsidR="00F26791" w:rsidRPr="00A11BF4" w:rsidRDefault="009D0FF8"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1</w:t>
      </w:r>
      <w:r w:rsidR="00F109C9" w:rsidRPr="00A11BF4">
        <w:rPr>
          <w:rFonts w:ascii="Times New Roman" w:hAnsi="Times New Roman" w:cs="Times New Roman"/>
          <w:b/>
          <w:sz w:val="24"/>
          <w:szCs w:val="24"/>
          <w:lang w:val="sq-AL"/>
        </w:rPr>
        <w:t>4</w:t>
      </w:r>
    </w:p>
    <w:p w14:paraId="1A435C5D" w14:textId="77777777" w:rsidR="00C547BC" w:rsidRPr="00A11BF4" w:rsidRDefault="00C547BC" w:rsidP="00A11BF4">
      <w:pPr>
        <w:spacing w:after="0" w:line="276" w:lineRule="auto"/>
        <w:jc w:val="center"/>
        <w:rPr>
          <w:rFonts w:ascii="Times New Roman" w:hAnsi="Times New Roman" w:cs="Times New Roman"/>
          <w:b/>
          <w:sz w:val="24"/>
          <w:szCs w:val="24"/>
          <w:lang w:val="sq-AL"/>
        </w:rPr>
      </w:pPr>
    </w:p>
    <w:p w14:paraId="01808812" w14:textId="44B37432" w:rsidR="00F26791" w:rsidRPr="00A11BF4" w:rsidRDefault="00995256" w:rsidP="00A11BF4">
      <w:pPr>
        <w:spacing w:after="0" w:line="276" w:lineRule="auto"/>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   </w:t>
      </w:r>
      <w:r w:rsidR="00F26791" w:rsidRPr="00A11BF4">
        <w:rPr>
          <w:rFonts w:ascii="Times New Roman" w:hAnsi="Times New Roman" w:cs="Times New Roman"/>
          <w:sz w:val="24"/>
          <w:szCs w:val="24"/>
          <w:lang w:val="sq-AL"/>
        </w:rPr>
        <w:t>N</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 xml:space="preserve"> nenin 52</w:t>
      </w:r>
      <w:r w:rsidR="00A636AE" w:rsidRPr="00A11BF4">
        <w:rPr>
          <w:rFonts w:ascii="Times New Roman" w:hAnsi="Times New Roman" w:cs="Times New Roman"/>
          <w:sz w:val="24"/>
          <w:szCs w:val="24"/>
          <w:lang w:val="sq-AL"/>
        </w:rPr>
        <w:t>,</w:t>
      </w:r>
      <w:r w:rsidR="00F26791" w:rsidRPr="00A11BF4">
        <w:rPr>
          <w:rFonts w:ascii="Times New Roman" w:hAnsi="Times New Roman" w:cs="Times New Roman"/>
          <w:sz w:val="24"/>
          <w:szCs w:val="24"/>
          <w:lang w:val="sq-AL"/>
        </w:rPr>
        <w:t xml:space="preserve"> fjal</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t “dhe vet</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m nj</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 xml:space="preserve"> her</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 xml:space="preserve"> p</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r t</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 xml:space="preserve"> nj</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jt</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n ç</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shtje” hiqen.</w:t>
      </w:r>
    </w:p>
    <w:p w14:paraId="3AF0CEFD" w14:textId="77777777" w:rsidR="00F26791" w:rsidRPr="00A11BF4" w:rsidRDefault="00F26791" w:rsidP="00A11BF4">
      <w:pPr>
        <w:spacing w:after="0" w:line="276" w:lineRule="auto"/>
        <w:jc w:val="both"/>
        <w:rPr>
          <w:rFonts w:ascii="Times New Roman" w:hAnsi="Times New Roman" w:cs="Times New Roman"/>
          <w:sz w:val="24"/>
          <w:szCs w:val="24"/>
          <w:lang w:val="sq-AL"/>
        </w:rPr>
      </w:pPr>
    </w:p>
    <w:p w14:paraId="6D4503FA" w14:textId="77777777" w:rsidR="00A636AE" w:rsidRPr="00A11BF4" w:rsidRDefault="00A636AE" w:rsidP="00A11BF4">
      <w:pPr>
        <w:spacing w:after="0" w:line="276" w:lineRule="auto"/>
        <w:jc w:val="center"/>
        <w:rPr>
          <w:rFonts w:ascii="Times New Roman" w:hAnsi="Times New Roman" w:cs="Times New Roman"/>
          <w:b/>
          <w:sz w:val="24"/>
          <w:szCs w:val="24"/>
          <w:lang w:val="sq-AL"/>
        </w:rPr>
      </w:pPr>
    </w:p>
    <w:p w14:paraId="72B30DAF" w14:textId="77777777" w:rsidR="00A636AE" w:rsidRPr="00A11BF4" w:rsidRDefault="00A636AE" w:rsidP="00A11BF4">
      <w:pPr>
        <w:spacing w:after="0" w:line="276" w:lineRule="auto"/>
        <w:jc w:val="center"/>
        <w:rPr>
          <w:rFonts w:ascii="Times New Roman" w:hAnsi="Times New Roman" w:cs="Times New Roman"/>
          <w:b/>
          <w:sz w:val="24"/>
          <w:szCs w:val="24"/>
          <w:lang w:val="sq-AL"/>
        </w:rPr>
      </w:pPr>
    </w:p>
    <w:p w14:paraId="43419F72" w14:textId="0BB67BAB" w:rsidR="00F26791" w:rsidRPr="00A11BF4" w:rsidRDefault="009D0FF8"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1</w:t>
      </w:r>
      <w:r w:rsidR="00F109C9" w:rsidRPr="00A11BF4">
        <w:rPr>
          <w:rFonts w:ascii="Times New Roman" w:hAnsi="Times New Roman" w:cs="Times New Roman"/>
          <w:b/>
          <w:sz w:val="24"/>
          <w:szCs w:val="24"/>
          <w:lang w:val="sq-AL"/>
        </w:rPr>
        <w:t>5</w:t>
      </w:r>
    </w:p>
    <w:p w14:paraId="478EAE0F" w14:textId="77777777" w:rsidR="003E1AF0" w:rsidRPr="00A11BF4" w:rsidRDefault="003E1AF0" w:rsidP="00A11BF4">
      <w:pPr>
        <w:pStyle w:val="ListParagraph"/>
        <w:spacing w:after="0" w:line="276" w:lineRule="auto"/>
        <w:ind w:left="0"/>
        <w:jc w:val="both"/>
        <w:rPr>
          <w:rFonts w:ascii="Times New Roman" w:hAnsi="Times New Roman" w:cs="Times New Roman"/>
          <w:sz w:val="24"/>
          <w:szCs w:val="24"/>
          <w:lang w:val="sq-AL"/>
        </w:rPr>
      </w:pPr>
    </w:p>
    <w:p w14:paraId="47B84087" w14:textId="0B6311E2" w:rsidR="00F26791" w:rsidRPr="00A11BF4" w:rsidRDefault="00995256" w:rsidP="00A11BF4">
      <w:pPr>
        <w:spacing w:after="0" w:line="276" w:lineRule="auto"/>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    </w:t>
      </w:r>
      <w:r w:rsidR="00413AD2" w:rsidRPr="00A11BF4">
        <w:rPr>
          <w:rFonts w:ascii="Times New Roman" w:hAnsi="Times New Roman" w:cs="Times New Roman"/>
          <w:sz w:val="24"/>
          <w:szCs w:val="24"/>
          <w:lang w:val="sq-AL"/>
        </w:rPr>
        <w:t>N</w:t>
      </w:r>
      <w:r w:rsidR="003E1AF0" w:rsidRPr="00A11BF4">
        <w:rPr>
          <w:rFonts w:ascii="Times New Roman" w:hAnsi="Times New Roman" w:cs="Times New Roman"/>
          <w:sz w:val="24"/>
          <w:szCs w:val="24"/>
          <w:lang w:val="sq-AL"/>
        </w:rPr>
        <w:t>ë</w:t>
      </w:r>
      <w:r w:rsidR="00B81194" w:rsidRPr="00A11BF4">
        <w:rPr>
          <w:rFonts w:ascii="Times New Roman" w:hAnsi="Times New Roman" w:cs="Times New Roman"/>
          <w:sz w:val="24"/>
          <w:szCs w:val="24"/>
          <w:lang w:val="sq-AL"/>
        </w:rPr>
        <w:t xml:space="preserve"> n</w:t>
      </w:r>
      <w:r w:rsidR="00413AD2" w:rsidRPr="00A11BF4">
        <w:rPr>
          <w:rFonts w:ascii="Times New Roman" w:hAnsi="Times New Roman" w:cs="Times New Roman"/>
          <w:sz w:val="24"/>
          <w:szCs w:val="24"/>
          <w:lang w:val="sq-AL"/>
        </w:rPr>
        <w:t>eni</w:t>
      </w:r>
      <w:r w:rsidR="00B81194" w:rsidRPr="00A11BF4">
        <w:rPr>
          <w:rFonts w:ascii="Times New Roman" w:hAnsi="Times New Roman" w:cs="Times New Roman"/>
          <w:sz w:val="24"/>
          <w:szCs w:val="24"/>
          <w:lang w:val="sq-AL"/>
        </w:rPr>
        <w:t>n</w:t>
      </w:r>
      <w:r w:rsidR="00413AD2" w:rsidRPr="00A11BF4">
        <w:rPr>
          <w:rFonts w:ascii="Times New Roman" w:hAnsi="Times New Roman" w:cs="Times New Roman"/>
          <w:sz w:val="24"/>
          <w:szCs w:val="24"/>
          <w:lang w:val="sq-AL"/>
        </w:rPr>
        <w:t xml:space="preserve"> 58</w:t>
      </w:r>
      <w:r w:rsidR="00FC34C3" w:rsidRPr="00A11BF4">
        <w:rPr>
          <w:rFonts w:ascii="Times New Roman" w:hAnsi="Times New Roman" w:cs="Times New Roman"/>
          <w:sz w:val="24"/>
          <w:szCs w:val="24"/>
          <w:lang w:val="sq-AL"/>
        </w:rPr>
        <w:t>,</w:t>
      </w:r>
      <w:r w:rsidR="00F26791" w:rsidRPr="00A11BF4">
        <w:rPr>
          <w:rFonts w:ascii="Times New Roman" w:hAnsi="Times New Roman" w:cs="Times New Roman"/>
          <w:sz w:val="24"/>
          <w:szCs w:val="24"/>
          <w:lang w:val="sq-AL"/>
        </w:rPr>
        <w:t xml:space="preserve"> pik</w:t>
      </w:r>
      <w:r w:rsidR="00C547BC" w:rsidRPr="00A11BF4">
        <w:rPr>
          <w:rFonts w:ascii="Times New Roman" w:hAnsi="Times New Roman" w:cs="Times New Roman"/>
          <w:sz w:val="24"/>
          <w:szCs w:val="24"/>
          <w:lang w:val="sq-AL"/>
        </w:rPr>
        <w:t>a</w:t>
      </w:r>
      <w:r w:rsidR="00F26791" w:rsidRPr="00A11BF4">
        <w:rPr>
          <w:rFonts w:ascii="Times New Roman" w:hAnsi="Times New Roman" w:cs="Times New Roman"/>
          <w:sz w:val="24"/>
          <w:szCs w:val="24"/>
          <w:lang w:val="sq-AL"/>
        </w:rPr>
        <w:t xml:space="preserve"> 2</w:t>
      </w:r>
      <w:r w:rsidR="00FC34C3" w:rsidRPr="00A11BF4">
        <w:rPr>
          <w:rFonts w:ascii="Times New Roman" w:hAnsi="Times New Roman" w:cs="Times New Roman"/>
          <w:sz w:val="24"/>
          <w:szCs w:val="24"/>
          <w:lang w:val="sq-AL"/>
        </w:rPr>
        <w:t>,</w:t>
      </w:r>
      <w:r w:rsidR="00F26791" w:rsidRPr="00A11BF4">
        <w:rPr>
          <w:rFonts w:ascii="Times New Roman" w:hAnsi="Times New Roman" w:cs="Times New Roman"/>
          <w:sz w:val="24"/>
          <w:szCs w:val="24"/>
          <w:lang w:val="sq-AL"/>
        </w:rPr>
        <w:t xml:space="preserve"> pas fjal</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ve “dhe t</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 xml:space="preserve"> p</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rb</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rjes s</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 xml:space="preserve"> K</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shillit t</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 xml:space="preserve"> Ministrave” shtohe</w:t>
      </w:r>
      <w:r w:rsidR="00C547BC" w:rsidRPr="00A11BF4">
        <w:rPr>
          <w:rFonts w:ascii="Times New Roman" w:hAnsi="Times New Roman" w:cs="Times New Roman"/>
          <w:sz w:val="24"/>
          <w:szCs w:val="24"/>
          <w:lang w:val="sq-AL"/>
        </w:rPr>
        <w:t>n</w:t>
      </w:r>
      <w:r w:rsidR="00F26791" w:rsidRPr="00A11BF4">
        <w:rPr>
          <w:rFonts w:ascii="Times New Roman" w:hAnsi="Times New Roman" w:cs="Times New Roman"/>
          <w:sz w:val="24"/>
          <w:szCs w:val="24"/>
          <w:lang w:val="sq-AL"/>
        </w:rPr>
        <w:t xml:space="preserve"> fjal</w:t>
      </w:r>
      <w:r w:rsidR="00F53759" w:rsidRPr="00A11BF4">
        <w:rPr>
          <w:rFonts w:ascii="Times New Roman" w:hAnsi="Times New Roman" w:cs="Times New Roman"/>
          <w:sz w:val="24"/>
          <w:szCs w:val="24"/>
          <w:lang w:val="sq-AL"/>
        </w:rPr>
        <w:t>ë</w:t>
      </w:r>
      <w:r w:rsidR="00F26791" w:rsidRPr="00A11BF4">
        <w:rPr>
          <w:rFonts w:ascii="Times New Roman" w:hAnsi="Times New Roman" w:cs="Times New Roman"/>
          <w:sz w:val="24"/>
          <w:szCs w:val="24"/>
          <w:lang w:val="sq-AL"/>
        </w:rPr>
        <w:t>t “shqyrtimi i projektligjeve”.</w:t>
      </w:r>
    </w:p>
    <w:p w14:paraId="73A9B61C" w14:textId="77777777" w:rsidR="00C547BC" w:rsidRPr="00A11BF4" w:rsidRDefault="00C547BC" w:rsidP="00A11BF4">
      <w:pPr>
        <w:spacing w:after="0" w:line="276" w:lineRule="auto"/>
        <w:ind w:firstLine="346"/>
        <w:jc w:val="both"/>
        <w:rPr>
          <w:rFonts w:ascii="Times New Roman" w:hAnsi="Times New Roman" w:cs="Times New Roman"/>
          <w:sz w:val="24"/>
          <w:szCs w:val="24"/>
          <w:lang w:val="sq-AL"/>
        </w:rPr>
      </w:pPr>
    </w:p>
    <w:p w14:paraId="02905509" w14:textId="4EE4B446" w:rsidR="00FA2D49" w:rsidRPr="00A11BF4" w:rsidRDefault="009D0FF8"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1</w:t>
      </w:r>
      <w:r w:rsidR="00F109C9" w:rsidRPr="00A11BF4">
        <w:rPr>
          <w:rFonts w:ascii="Times New Roman" w:hAnsi="Times New Roman" w:cs="Times New Roman"/>
          <w:b/>
          <w:sz w:val="24"/>
          <w:szCs w:val="24"/>
          <w:lang w:val="sq-AL"/>
        </w:rPr>
        <w:t>6</w:t>
      </w:r>
    </w:p>
    <w:p w14:paraId="761AF383" w14:textId="77777777" w:rsidR="00FA2D49" w:rsidRPr="00A11BF4" w:rsidRDefault="00FA2D49" w:rsidP="00A11BF4">
      <w:pPr>
        <w:spacing w:after="0" w:line="276" w:lineRule="auto"/>
        <w:jc w:val="both"/>
        <w:rPr>
          <w:rFonts w:ascii="Times New Roman" w:hAnsi="Times New Roman" w:cs="Times New Roman"/>
          <w:sz w:val="24"/>
          <w:szCs w:val="24"/>
          <w:lang w:val="sq-AL"/>
        </w:rPr>
      </w:pPr>
    </w:p>
    <w:p w14:paraId="02FCE01B" w14:textId="5A20E61D" w:rsidR="00FA2D49" w:rsidRPr="00A11BF4" w:rsidRDefault="00FA2D49"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nenin 63, pik</w:t>
      </w:r>
      <w:r w:rsidR="001A190C" w:rsidRPr="00A11BF4">
        <w:rPr>
          <w:rFonts w:ascii="Times New Roman" w:hAnsi="Times New Roman" w:cs="Times New Roman"/>
          <w:sz w:val="24"/>
          <w:szCs w:val="24"/>
          <w:lang w:val="sq-AL"/>
        </w:rPr>
        <w:t>a</w:t>
      </w:r>
      <w:r w:rsidRPr="00A11BF4">
        <w:rPr>
          <w:rFonts w:ascii="Times New Roman" w:hAnsi="Times New Roman" w:cs="Times New Roman"/>
          <w:sz w:val="24"/>
          <w:szCs w:val="24"/>
          <w:lang w:val="sq-AL"/>
        </w:rPr>
        <w:t xml:space="preserve"> 1</w:t>
      </w:r>
      <w:r w:rsidR="00FC34C3"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shkronja “d”</w:t>
      </w:r>
      <w:r w:rsidR="00A52F78" w:rsidRPr="00A11BF4">
        <w:rPr>
          <w:rFonts w:ascii="Times New Roman" w:hAnsi="Times New Roman" w:cs="Times New Roman"/>
          <w:sz w:val="24"/>
          <w:szCs w:val="24"/>
          <w:lang w:val="sq-AL"/>
        </w:rPr>
        <w:t>;</w:t>
      </w:r>
      <w:r w:rsidR="00AD5CA2" w:rsidRPr="00A11BF4">
        <w:rPr>
          <w:rFonts w:ascii="Times New Roman" w:hAnsi="Times New Roman" w:cs="Times New Roman"/>
          <w:sz w:val="24"/>
          <w:szCs w:val="24"/>
          <w:lang w:val="sq-AL"/>
        </w:rPr>
        <w:t xml:space="preserve"> </w:t>
      </w:r>
      <w:r w:rsidR="001A190C" w:rsidRPr="00A11BF4">
        <w:rPr>
          <w:rFonts w:ascii="Times New Roman" w:hAnsi="Times New Roman" w:cs="Times New Roman"/>
          <w:sz w:val="24"/>
          <w:szCs w:val="24"/>
          <w:lang w:val="sq-AL"/>
        </w:rPr>
        <w:t>n</w:t>
      </w:r>
      <w:r w:rsidR="00741882" w:rsidRPr="00A11BF4">
        <w:rPr>
          <w:rFonts w:ascii="Times New Roman" w:hAnsi="Times New Roman" w:cs="Times New Roman"/>
          <w:sz w:val="24"/>
          <w:szCs w:val="24"/>
          <w:lang w:val="sq-AL"/>
        </w:rPr>
        <w:t>ë</w:t>
      </w:r>
      <w:r w:rsidR="001A190C" w:rsidRPr="00A11BF4">
        <w:rPr>
          <w:rFonts w:ascii="Times New Roman" w:hAnsi="Times New Roman" w:cs="Times New Roman"/>
          <w:sz w:val="24"/>
          <w:szCs w:val="24"/>
          <w:lang w:val="sq-AL"/>
        </w:rPr>
        <w:t xml:space="preserve"> </w:t>
      </w:r>
      <w:r w:rsidR="00AD5CA2" w:rsidRPr="00A11BF4">
        <w:rPr>
          <w:rFonts w:ascii="Times New Roman" w:hAnsi="Times New Roman" w:cs="Times New Roman"/>
          <w:sz w:val="24"/>
          <w:szCs w:val="24"/>
          <w:lang w:val="sq-AL"/>
        </w:rPr>
        <w:t>nenin 65</w:t>
      </w:r>
      <w:r w:rsidR="00FC34C3" w:rsidRPr="00A11BF4">
        <w:rPr>
          <w:rFonts w:ascii="Times New Roman" w:hAnsi="Times New Roman" w:cs="Times New Roman"/>
          <w:sz w:val="24"/>
          <w:szCs w:val="24"/>
          <w:lang w:val="sq-AL"/>
        </w:rPr>
        <w:t>,</w:t>
      </w:r>
      <w:r w:rsidR="0035361A" w:rsidRPr="00A11BF4">
        <w:rPr>
          <w:rFonts w:ascii="Times New Roman" w:hAnsi="Times New Roman" w:cs="Times New Roman"/>
          <w:sz w:val="24"/>
          <w:szCs w:val="24"/>
          <w:lang w:val="sq-AL"/>
        </w:rPr>
        <w:t xml:space="preserve"> pika 2; </w:t>
      </w:r>
      <w:r w:rsidR="00AD5CA2" w:rsidRPr="00A11BF4">
        <w:rPr>
          <w:rFonts w:ascii="Times New Roman" w:hAnsi="Times New Roman" w:cs="Times New Roman"/>
          <w:sz w:val="24"/>
          <w:szCs w:val="24"/>
          <w:lang w:val="sq-AL"/>
        </w:rPr>
        <w:t>n</w:t>
      </w:r>
      <w:r w:rsidR="00F53759" w:rsidRPr="00A11BF4">
        <w:rPr>
          <w:rFonts w:ascii="Times New Roman" w:hAnsi="Times New Roman" w:cs="Times New Roman"/>
          <w:sz w:val="24"/>
          <w:szCs w:val="24"/>
          <w:lang w:val="sq-AL"/>
        </w:rPr>
        <w:t>ë</w:t>
      </w:r>
      <w:r w:rsidR="00AD5CA2" w:rsidRPr="00A11BF4">
        <w:rPr>
          <w:rFonts w:ascii="Times New Roman" w:hAnsi="Times New Roman" w:cs="Times New Roman"/>
          <w:sz w:val="24"/>
          <w:szCs w:val="24"/>
          <w:lang w:val="sq-AL"/>
        </w:rPr>
        <w:t xml:space="preserve"> nenin 65/1</w:t>
      </w:r>
      <w:r w:rsidR="001A190C" w:rsidRPr="00A11BF4">
        <w:rPr>
          <w:rFonts w:ascii="Times New Roman" w:hAnsi="Times New Roman" w:cs="Times New Roman"/>
          <w:sz w:val="24"/>
          <w:szCs w:val="24"/>
          <w:lang w:val="sq-AL"/>
        </w:rPr>
        <w:t xml:space="preserve"> dhe</w:t>
      </w:r>
      <w:r w:rsidR="00AD5CA2" w:rsidRPr="00A11BF4">
        <w:rPr>
          <w:rFonts w:ascii="Times New Roman" w:hAnsi="Times New Roman" w:cs="Times New Roman"/>
          <w:sz w:val="24"/>
          <w:szCs w:val="24"/>
          <w:lang w:val="sq-AL"/>
        </w:rPr>
        <w:t xml:space="preserve"> n</w:t>
      </w:r>
      <w:r w:rsidR="00F53759" w:rsidRPr="00A11BF4">
        <w:rPr>
          <w:rFonts w:ascii="Times New Roman" w:hAnsi="Times New Roman" w:cs="Times New Roman"/>
          <w:sz w:val="24"/>
          <w:szCs w:val="24"/>
          <w:lang w:val="sq-AL"/>
        </w:rPr>
        <w:t>ë</w:t>
      </w:r>
      <w:r w:rsidR="00AD5CA2" w:rsidRPr="00A11BF4">
        <w:rPr>
          <w:rFonts w:ascii="Times New Roman" w:hAnsi="Times New Roman" w:cs="Times New Roman"/>
          <w:sz w:val="24"/>
          <w:szCs w:val="24"/>
          <w:lang w:val="sq-AL"/>
        </w:rPr>
        <w:t xml:space="preserve"> nenin 65/2</w:t>
      </w:r>
      <w:r w:rsidR="00A636AE"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fjal</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t “10 dit</w:t>
      </w:r>
      <w:r w:rsidR="00741882"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30 dit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ose 60 dit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z</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vend</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sohen me fjal</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t “10, 30</w:t>
      </w:r>
      <w:r w:rsidR="00E75C76" w:rsidRPr="00A11BF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ose 60 dit</w:t>
      </w:r>
      <w:r w:rsidR="00F53759"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kalendarike”</w:t>
      </w:r>
      <w:r w:rsidR="001A190C" w:rsidRPr="00A11BF4">
        <w:rPr>
          <w:rFonts w:ascii="Times New Roman" w:hAnsi="Times New Roman" w:cs="Times New Roman"/>
          <w:sz w:val="24"/>
          <w:szCs w:val="24"/>
          <w:lang w:val="sq-AL"/>
        </w:rPr>
        <w:t>.</w:t>
      </w:r>
    </w:p>
    <w:p w14:paraId="144442B1" w14:textId="77777777" w:rsidR="00DE2EDF" w:rsidRPr="00A11BF4" w:rsidRDefault="00DE2EDF" w:rsidP="00A11BF4">
      <w:pPr>
        <w:spacing w:after="0" w:line="276" w:lineRule="auto"/>
        <w:ind w:firstLine="346"/>
        <w:jc w:val="both"/>
        <w:rPr>
          <w:rFonts w:ascii="Times New Roman" w:hAnsi="Times New Roman" w:cs="Times New Roman"/>
          <w:sz w:val="24"/>
          <w:szCs w:val="24"/>
          <w:lang w:val="sq-AL"/>
        </w:rPr>
      </w:pPr>
    </w:p>
    <w:p w14:paraId="33B5694E" w14:textId="01302963" w:rsidR="00DE2EDF" w:rsidRPr="00A11BF4" w:rsidRDefault="00DE2EDF" w:rsidP="00A11BF4">
      <w:pPr>
        <w:spacing w:after="0" w:line="276" w:lineRule="auto"/>
        <w:ind w:firstLine="346"/>
        <w:jc w:val="both"/>
        <w:rPr>
          <w:rFonts w:ascii="Times New Roman" w:hAnsi="Times New Roman" w:cs="Times New Roman"/>
          <w:b/>
          <w:bCs/>
          <w:sz w:val="24"/>
          <w:szCs w:val="24"/>
          <w:lang w:val="sq-AL"/>
        </w:rPr>
      </w:pPr>
      <w:r w:rsidRPr="00A11BF4">
        <w:rPr>
          <w:rFonts w:ascii="Times New Roman" w:hAnsi="Times New Roman" w:cs="Times New Roman"/>
          <w:sz w:val="24"/>
          <w:szCs w:val="24"/>
          <w:lang w:val="sq-AL"/>
        </w:rPr>
        <w:t xml:space="preserve">                                                                 </w:t>
      </w:r>
      <w:r w:rsidR="00F109C9" w:rsidRPr="00A11BF4">
        <w:rPr>
          <w:rFonts w:ascii="Times New Roman" w:hAnsi="Times New Roman" w:cs="Times New Roman"/>
          <w:b/>
          <w:bCs/>
          <w:sz w:val="24"/>
          <w:szCs w:val="24"/>
          <w:lang w:val="sq-AL"/>
        </w:rPr>
        <w:t>Neni 17</w:t>
      </w:r>
    </w:p>
    <w:p w14:paraId="218055F8" w14:textId="77777777" w:rsidR="005909F6" w:rsidRPr="00A11BF4" w:rsidRDefault="005909F6" w:rsidP="00A11BF4">
      <w:pPr>
        <w:spacing w:after="0" w:line="276" w:lineRule="auto"/>
        <w:ind w:firstLine="346"/>
        <w:jc w:val="both"/>
        <w:rPr>
          <w:rFonts w:ascii="Times New Roman" w:hAnsi="Times New Roman" w:cs="Times New Roman"/>
          <w:b/>
          <w:bCs/>
          <w:sz w:val="24"/>
          <w:szCs w:val="24"/>
          <w:lang w:val="sq-AL"/>
        </w:rPr>
      </w:pPr>
    </w:p>
    <w:p w14:paraId="3A2E2B6C" w14:textId="77777777" w:rsidR="003E1AF0" w:rsidRPr="00A11BF4" w:rsidRDefault="003E1AF0" w:rsidP="00A11BF4">
      <w:pPr>
        <w:pStyle w:val="ListParagraph"/>
        <w:spacing w:after="0" w:line="276" w:lineRule="auto"/>
        <w:ind w:left="0"/>
        <w:jc w:val="both"/>
        <w:rPr>
          <w:rFonts w:ascii="Times New Roman" w:hAnsi="Times New Roman" w:cs="Times New Roman"/>
          <w:sz w:val="24"/>
          <w:szCs w:val="24"/>
          <w:lang w:val="sq-AL"/>
        </w:rPr>
      </w:pPr>
    </w:p>
    <w:p w14:paraId="269AF25F" w14:textId="3A289E25" w:rsidR="0035361A" w:rsidRPr="00A11BF4" w:rsidRDefault="0035361A"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Në nenin 65/2, pika 4 ndryshon si më poshtë:</w:t>
      </w:r>
    </w:p>
    <w:p w14:paraId="4347CEE1" w14:textId="77777777" w:rsidR="0035361A" w:rsidRPr="00A11BF4" w:rsidRDefault="0035361A" w:rsidP="00A11BF4">
      <w:pPr>
        <w:spacing w:after="0" w:line="276" w:lineRule="auto"/>
        <w:ind w:firstLine="346"/>
        <w:jc w:val="both"/>
        <w:rPr>
          <w:rFonts w:ascii="Times New Roman" w:hAnsi="Times New Roman" w:cs="Times New Roman"/>
          <w:sz w:val="24"/>
          <w:szCs w:val="24"/>
          <w:lang w:val="sq-AL"/>
        </w:rPr>
      </w:pPr>
    </w:p>
    <w:p w14:paraId="2150F736" w14:textId="77AC613A" w:rsidR="0035361A" w:rsidRPr="00A11BF4" w:rsidRDefault="0035361A"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“4. Masa disiplinore “përjashtim nga pjesëmarrja në seanca plenare/komisione” llogaritet me ditë kalendarike dhe shoqërohet me sanksion financiar të ndalimit të pagës së deputetit për aq ditë sa është marrë masa disiplinore.”</w:t>
      </w:r>
    </w:p>
    <w:p w14:paraId="4465F2B9" w14:textId="77777777" w:rsidR="002C412C" w:rsidRPr="00A11BF4" w:rsidRDefault="002C412C" w:rsidP="00A11BF4">
      <w:pPr>
        <w:spacing w:after="0" w:line="276" w:lineRule="auto"/>
        <w:jc w:val="center"/>
        <w:rPr>
          <w:rFonts w:ascii="Times New Roman" w:hAnsi="Times New Roman" w:cs="Times New Roman"/>
          <w:b/>
          <w:sz w:val="24"/>
          <w:szCs w:val="24"/>
          <w:lang w:val="sq-AL"/>
        </w:rPr>
      </w:pPr>
    </w:p>
    <w:p w14:paraId="1844B03F" w14:textId="1EE89275" w:rsidR="003E1AF0" w:rsidRPr="00A11BF4" w:rsidRDefault="009D0FF8"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1</w:t>
      </w:r>
      <w:r w:rsidR="00F109C9" w:rsidRPr="00A11BF4">
        <w:rPr>
          <w:rFonts w:ascii="Times New Roman" w:hAnsi="Times New Roman" w:cs="Times New Roman"/>
          <w:b/>
          <w:sz w:val="24"/>
          <w:szCs w:val="24"/>
          <w:lang w:val="sq-AL"/>
        </w:rPr>
        <w:t>8</w:t>
      </w:r>
    </w:p>
    <w:p w14:paraId="1315C37E" w14:textId="77777777" w:rsidR="001A190C" w:rsidRPr="00A11BF4" w:rsidRDefault="001A190C" w:rsidP="00A11BF4">
      <w:pPr>
        <w:spacing w:after="0" w:line="276" w:lineRule="auto"/>
        <w:jc w:val="center"/>
        <w:rPr>
          <w:rFonts w:ascii="Times New Roman" w:hAnsi="Times New Roman" w:cs="Times New Roman"/>
          <w:b/>
          <w:sz w:val="24"/>
          <w:szCs w:val="24"/>
          <w:lang w:val="sq-AL"/>
        </w:rPr>
      </w:pPr>
    </w:p>
    <w:p w14:paraId="41116158" w14:textId="0F2526F8" w:rsidR="0035361A" w:rsidRPr="00A11BF4" w:rsidRDefault="0035361A" w:rsidP="00A11BF4">
      <w:pPr>
        <w:spacing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 xml:space="preserve">      N</w:t>
      </w:r>
      <w:r w:rsidR="00A11BF4">
        <w:rPr>
          <w:rFonts w:ascii="Times New Roman" w:hAnsi="Times New Roman" w:cs="Times New Roman"/>
          <w:bCs/>
          <w:sz w:val="24"/>
          <w:szCs w:val="24"/>
          <w:lang w:val="sq-AL"/>
        </w:rPr>
        <w:t>ë n</w:t>
      </w:r>
      <w:r w:rsidRPr="00A11BF4">
        <w:rPr>
          <w:rFonts w:ascii="Times New Roman" w:hAnsi="Times New Roman" w:cs="Times New Roman"/>
          <w:bCs/>
          <w:sz w:val="24"/>
          <w:szCs w:val="24"/>
          <w:lang w:val="sq-AL"/>
        </w:rPr>
        <w:t>eni</w:t>
      </w:r>
      <w:r w:rsidR="00A11BF4">
        <w:rPr>
          <w:rFonts w:ascii="Times New Roman" w:hAnsi="Times New Roman" w:cs="Times New Roman"/>
          <w:bCs/>
          <w:sz w:val="24"/>
          <w:szCs w:val="24"/>
          <w:lang w:val="sq-AL"/>
        </w:rPr>
        <w:t>n</w:t>
      </w:r>
      <w:r w:rsidRPr="00A11BF4">
        <w:rPr>
          <w:rFonts w:ascii="Times New Roman" w:hAnsi="Times New Roman" w:cs="Times New Roman"/>
          <w:bCs/>
          <w:sz w:val="24"/>
          <w:szCs w:val="24"/>
          <w:lang w:val="sq-AL"/>
        </w:rPr>
        <w:t xml:space="preserve"> 65/3, pika 4 ndrysho</w:t>
      </w:r>
      <w:r w:rsidR="00A11BF4">
        <w:rPr>
          <w:rFonts w:ascii="Times New Roman" w:hAnsi="Times New Roman" w:cs="Times New Roman"/>
          <w:bCs/>
          <w:sz w:val="24"/>
          <w:szCs w:val="24"/>
          <w:lang w:val="sq-AL"/>
        </w:rPr>
        <w:t>n</w:t>
      </w:r>
      <w:r w:rsidRPr="00A11BF4">
        <w:rPr>
          <w:rFonts w:ascii="Times New Roman" w:hAnsi="Times New Roman" w:cs="Times New Roman"/>
          <w:bCs/>
          <w:sz w:val="24"/>
          <w:szCs w:val="24"/>
          <w:lang w:val="sq-AL"/>
        </w:rPr>
        <w:t xml:space="preserve"> si më poshtë:</w:t>
      </w:r>
      <w:r w:rsidRPr="00A11BF4">
        <w:rPr>
          <w:rFonts w:ascii="Times New Roman" w:hAnsi="Times New Roman" w:cs="Times New Roman"/>
          <w:b/>
          <w:bCs/>
          <w:sz w:val="24"/>
          <w:szCs w:val="24"/>
          <w:lang w:val="sq-AL"/>
        </w:rPr>
        <w:t xml:space="preserve"> </w:t>
      </w:r>
    </w:p>
    <w:p w14:paraId="52D044A2" w14:textId="1F54BB9B" w:rsidR="0035361A" w:rsidRPr="00A11BF4" w:rsidRDefault="0035361A"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bCs/>
          <w:sz w:val="24"/>
          <w:szCs w:val="24"/>
          <w:lang w:val="sq-AL"/>
        </w:rPr>
        <w:t>“4. Me paraqitjen e ankimit, vendimi i Sekretariatit për Procedurat, Votimet dhe Etikën pezullohet deri në dhënien e vendimit nga Byroja e Kuvendit.”</w:t>
      </w:r>
    </w:p>
    <w:p w14:paraId="15A80DBE" w14:textId="77777777" w:rsidR="001A190C" w:rsidRPr="00A11BF4" w:rsidRDefault="001A190C" w:rsidP="00A11BF4">
      <w:pPr>
        <w:spacing w:after="0" w:line="276" w:lineRule="auto"/>
        <w:jc w:val="both"/>
        <w:rPr>
          <w:rFonts w:ascii="Times New Roman" w:hAnsi="Times New Roman" w:cs="Times New Roman"/>
          <w:b/>
          <w:sz w:val="24"/>
          <w:szCs w:val="24"/>
          <w:lang w:val="sq-AL"/>
        </w:rPr>
      </w:pPr>
    </w:p>
    <w:p w14:paraId="046B7E83" w14:textId="5C9A3EA5" w:rsidR="00FA2D49" w:rsidRPr="00A11BF4" w:rsidRDefault="009D0FF8"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 xml:space="preserve">Neni </w:t>
      </w:r>
      <w:r w:rsidR="00F109C9" w:rsidRPr="00A11BF4">
        <w:rPr>
          <w:rFonts w:ascii="Times New Roman" w:hAnsi="Times New Roman" w:cs="Times New Roman"/>
          <w:b/>
          <w:sz w:val="24"/>
          <w:szCs w:val="24"/>
          <w:lang w:val="sq-AL"/>
        </w:rPr>
        <w:t>19</w:t>
      </w:r>
    </w:p>
    <w:p w14:paraId="5EAEC890" w14:textId="77777777" w:rsidR="001A190C" w:rsidRPr="00A11BF4" w:rsidRDefault="001A190C" w:rsidP="00A11BF4">
      <w:pPr>
        <w:spacing w:after="0" w:line="276" w:lineRule="auto"/>
        <w:jc w:val="both"/>
        <w:rPr>
          <w:rFonts w:ascii="Times New Roman" w:hAnsi="Times New Roman" w:cs="Times New Roman"/>
          <w:sz w:val="24"/>
          <w:szCs w:val="24"/>
          <w:lang w:val="sq-AL"/>
        </w:rPr>
      </w:pPr>
    </w:p>
    <w:p w14:paraId="2AE10CAE" w14:textId="7CC4911B" w:rsidR="002F27B7" w:rsidRPr="00A11BF4" w:rsidRDefault="008736C1"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B21840"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nenin 68</w:t>
      </w:r>
      <w:r w:rsidR="002F27B7" w:rsidRPr="00A11BF4">
        <w:rPr>
          <w:rFonts w:ascii="Times New Roman" w:hAnsi="Times New Roman" w:cs="Times New Roman"/>
          <w:sz w:val="24"/>
          <w:szCs w:val="24"/>
          <w:lang w:val="sq-AL"/>
        </w:rPr>
        <w:t xml:space="preserve"> b</w:t>
      </w:r>
      <w:r w:rsidR="00B21840" w:rsidRPr="00A11BF4">
        <w:rPr>
          <w:rFonts w:ascii="Times New Roman" w:hAnsi="Times New Roman" w:cs="Times New Roman"/>
          <w:sz w:val="24"/>
          <w:szCs w:val="24"/>
          <w:lang w:val="sq-AL"/>
        </w:rPr>
        <w:t>ë</w:t>
      </w:r>
      <w:r w:rsidR="002F27B7" w:rsidRPr="00A11BF4">
        <w:rPr>
          <w:rFonts w:ascii="Times New Roman" w:hAnsi="Times New Roman" w:cs="Times New Roman"/>
          <w:sz w:val="24"/>
          <w:szCs w:val="24"/>
          <w:lang w:val="sq-AL"/>
        </w:rPr>
        <w:t>hen</w:t>
      </w:r>
      <w:r w:rsidR="00741882" w:rsidRPr="00A11BF4">
        <w:rPr>
          <w:rFonts w:ascii="Times New Roman" w:hAnsi="Times New Roman" w:cs="Times New Roman"/>
          <w:sz w:val="24"/>
          <w:szCs w:val="24"/>
          <w:lang w:val="sq-AL"/>
        </w:rPr>
        <w:t xml:space="preserve"> shtesa dhe</w:t>
      </w:r>
      <w:r w:rsidR="002F27B7" w:rsidRPr="00A11BF4">
        <w:rPr>
          <w:rFonts w:ascii="Times New Roman" w:hAnsi="Times New Roman" w:cs="Times New Roman"/>
          <w:sz w:val="24"/>
          <w:szCs w:val="24"/>
          <w:lang w:val="sq-AL"/>
        </w:rPr>
        <w:t xml:space="preserve"> ndryshim</w:t>
      </w:r>
      <w:r w:rsidR="00565976" w:rsidRPr="00A11BF4">
        <w:rPr>
          <w:rFonts w:ascii="Times New Roman" w:hAnsi="Times New Roman" w:cs="Times New Roman"/>
          <w:sz w:val="24"/>
          <w:szCs w:val="24"/>
          <w:lang w:val="sq-AL"/>
        </w:rPr>
        <w:t>e</w:t>
      </w:r>
      <w:r w:rsidR="00A11BF4">
        <w:rPr>
          <w:rFonts w:ascii="Times New Roman" w:hAnsi="Times New Roman" w:cs="Times New Roman"/>
          <w:sz w:val="24"/>
          <w:szCs w:val="24"/>
          <w:lang w:val="sq-AL"/>
        </w:rPr>
        <w:t>,</w:t>
      </w:r>
      <w:r w:rsidR="00565976" w:rsidRPr="00A11BF4">
        <w:rPr>
          <w:rFonts w:ascii="Times New Roman" w:hAnsi="Times New Roman" w:cs="Times New Roman"/>
          <w:sz w:val="24"/>
          <w:szCs w:val="24"/>
          <w:lang w:val="sq-AL"/>
        </w:rPr>
        <w:t xml:space="preserve"> si më poshtë</w:t>
      </w:r>
      <w:r w:rsidR="002F27B7" w:rsidRPr="00A11BF4">
        <w:rPr>
          <w:rFonts w:ascii="Times New Roman" w:hAnsi="Times New Roman" w:cs="Times New Roman"/>
          <w:sz w:val="24"/>
          <w:szCs w:val="24"/>
          <w:lang w:val="sq-AL"/>
        </w:rPr>
        <w:t xml:space="preserve">: </w:t>
      </w:r>
    </w:p>
    <w:p w14:paraId="5785A0A2" w14:textId="51B9A2B8" w:rsidR="00D30025" w:rsidRPr="00A11BF4" w:rsidRDefault="002F27B7" w:rsidP="00A11BF4">
      <w:pPr>
        <w:pStyle w:val="ListParagraph"/>
        <w:numPr>
          <w:ilvl w:val="0"/>
          <w:numId w:val="27"/>
        </w:numPr>
        <w:spacing w:after="0" w:line="276" w:lineRule="auto"/>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B21840"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pik</w:t>
      </w:r>
      <w:r w:rsidR="00B21840"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n 2</w:t>
      </w:r>
      <w:r w:rsidR="00A11BF4">
        <w:rPr>
          <w:rFonts w:ascii="Times New Roman" w:hAnsi="Times New Roman" w:cs="Times New Roman"/>
          <w:sz w:val="24"/>
          <w:szCs w:val="24"/>
          <w:lang w:val="sq-AL"/>
        </w:rPr>
        <w:t>,</w:t>
      </w:r>
      <w:r w:rsidR="008736C1" w:rsidRPr="00A11BF4">
        <w:rPr>
          <w:rFonts w:ascii="Times New Roman" w:hAnsi="Times New Roman" w:cs="Times New Roman"/>
          <w:sz w:val="24"/>
          <w:szCs w:val="24"/>
          <w:lang w:val="sq-AL"/>
        </w:rPr>
        <w:t xml:space="preserve"> pas fjal</w:t>
      </w:r>
      <w:r w:rsidR="00B21840" w:rsidRPr="00A11BF4">
        <w:rPr>
          <w:rFonts w:ascii="Times New Roman" w:hAnsi="Times New Roman" w:cs="Times New Roman"/>
          <w:sz w:val="24"/>
          <w:szCs w:val="24"/>
          <w:lang w:val="sq-AL"/>
        </w:rPr>
        <w:t>ë</w:t>
      </w:r>
      <w:r w:rsidR="008736C1" w:rsidRPr="00A11BF4">
        <w:rPr>
          <w:rFonts w:ascii="Times New Roman" w:hAnsi="Times New Roman" w:cs="Times New Roman"/>
          <w:sz w:val="24"/>
          <w:szCs w:val="24"/>
          <w:lang w:val="sq-AL"/>
        </w:rPr>
        <w:t xml:space="preserve">s </w:t>
      </w:r>
      <w:r w:rsidRPr="00A11BF4">
        <w:rPr>
          <w:rFonts w:ascii="Times New Roman" w:hAnsi="Times New Roman" w:cs="Times New Roman"/>
          <w:sz w:val="24"/>
          <w:szCs w:val="24"/>
          <w:lang w:val="sq-AL"/>
        </w:rPr>
        <w:t>“</w:t>
      </w:r>
      <w:r w:rsidR="008736C1" w:rsidRPr="00A11BF4">
        <w:rPr>
          <w:rFonts w:ascii="Times New Roman" w:hAnsi="Times New Roman" w:cs="Times New Roman"/>
          <w:sz w:val="24"/>
          <w:szCs w:val="24"/>
          <w:lang w:val="sq-AL"/>
        </w:rPr>
        <w:t>relacion</w:t>
      </w:r>
      <w:r w:rsidRPr="00A11BF4">
        <w:rPr>
          <w:rFonts w:ascii="Times New Roman" w:hAnsi="Times New Roman" w:cs="Times New Roman"/>
          <w:sz w:val="24"/>
          <w:szCs w:val="24"/>
          <w:lang w:val="sq-AL"/>
        </w:rPr>
        <w:t>”</w:t>
      </w:r>
      <w:r w:rsidR="008736C1" w:rsidRPr="00A11BF4">
        <w:rPr>
          <w:rFonts w:ascii="Times New Roman" w:hAnsi="Times New Roman" w:cs="Times New Roman"/>
          <w:sz w:val="24"/>
          <w:szCs w:val="24"/>
          <w:lang w:val="sq-AL"/>
        </w:rPr>
        <w:t xml:space="preserve"> shtohen fjal</w:t>
      </w:r>
      <w:r w:rsidR="00B21840" w:rsidRPr="00A11BF4">
        <w:rPr>
          <w:rFonts w:ascii="Times New Roman" w:hAnsi="Times New Roman" w:cs="Times New Roman"/>
          <w:sz w:val="24"/>
          <w:szCs w:val="24"/>
          <w:lang w:val="sq-AL"/>
        </w:rPr>
        <w:t>ë</w:t>
      </w:r>
      <w:r w:rsidR="008736C1" w:rsidRPr="00A11BF4">
        <w:rPr>
          <w:rFonts w:ascii="Times New Roman" w:hAnsi="Times New Roman" w:cs="Times New Roman"/>
          <w:sz w:val="24"/>
          <w:szCs w:val="24"/>
          <w:lang w:val="sq-AL"/>
        </w:rPr>
        <w:t>t “i cili</w:t>
      </w:r>
      <w:r w:rsidR="00A11BF4">
        <w:rPr>
          <w:rFonts w:ascii="Times New Roman" w:hAnsi="Times New Roman" w:cs="Times New Roman"/>
          <w:sz w:val="24"/>
          <w:szCs w:val="24"/>
          <w:lang w:val="sq-AL"/>
        </w:rPr>
        <w:t>,</w:t>
      </w:r>
      <w:r w:rsidR="008736C1" w:rsidRPr="00A11BF4">
        <w:rPr>
          <w:rFonts w:ascii="Times New Roman" w:hAnsi="Times New Roman" w:cs="Times New Roman"/>
          <w:sz w:val="24"/>
          <w:szCs w:val="24"/>
          <w:lang w:val="sq-AL"/>
        </w:rPr>
        <w:t xml:space="preserve"> nisur nga q</w:t>
      </w:r>
      <w:r w:rsidR="00B21840" w:rsidRPr="00A11BF4">
        <w:rPr>
          <w:rFonts w:ascii="Times New Roman" w:hAnsi="Times New Roman" w:cs="Times New Roman"/>
          <w:sz w:val="24"/>
          <w:szCs w:val="24"/>
          <w:lang w:val="sq-AL"/>
        </w:rPr>
        <w:t>ë</w:t>
      </w:r>
      <w:r w:rsidR="008736C1" w:rsidRPr="00A11BF4">
        <w:rPr>
          <w:rFonts w:ascii="Times New Roman" w:hAnsi="Times New Roman" w:cs="Times New Roman"/>
          <w:sz w:val="24"/>
          <w:szCs w:val="24"/>
          <w:lang w:val="sq-AL"/>
        </w:rPr>
        <w:t>llimi, objektivat e hartimit t</w:t>
      </w:r>
      <w:r w:rsidR="00B21840" w:rsidRPr="00A11BF4">
        <w:rPr>
          <w:rFonts w:ascii="Times New Roman" w:hAnsi="Times New Roman" w:cs="Times New Roman"/>
          <w:sz w:val="24"/>
          <w:szCs w:val="24"/>
          <w:lang w:val="sq-AL"/>
        </w:rPr>
        <w:t>ë</w:t>
      </w:r>
      <w:r w:rsidR="008736C1" w:rsidRPr="00A11BF4">
        <w:rPr>
          <w:rFonts w:ascii="Times New Roman" w:hAnsi="Times New Roman" w:cs="Times New Roman"/>
          <w:sz w:val="24"/>
          <w:szCs w:val="24"/>
          <w:lang w:val="sq-AL"/>
        </w:rPr>
        <w:t xml:space="preserve"> tij</w:t>
      </w:r>
      <w:r w:rsidR="001A190C" w:rsidRPr="00A11BF4">
        <w:rPr>
          <w:rFonts w:ascii="Times New Roman" w:hAnsi="Times New Roman" w:cs="Times New Roman"/>
          <w:sz w:val="24"/>
          <w:szCs w:val="24"/>
          <w:lang w:val="sq-AL"/>
        </w:rPr>
        <w:t xml:space="preserve"> </w:t>
      </w:r>
      <w:r w:rsidR="008736C1" w:rsidRPr="00A11BF4">
        <w:rPr>
          <w:rFonts w:ascii="Times New Roman" w:hAnsi="Times New Roman" w:cs="Times New Roman"/>
          <w:sz w:val="24"/>
          <w:szCs w:val="24"/>
          <w:lang w:val="sq-AL"/>
        </w:rPr>
        <w:t xml:space="preserve">dhe </w:t>
      </w:r>
      <w:proofErr w:type="spellStart"/>
      <w:r w:rsidR="00492C09" w:rsidRPr="00A11BF4">
        <w:rPr>
          <w:rFonts w:ascii="Times New Roman" w:hAnsi="Times New Roman" w:cs="Times New Roman"/>
          <w:i/>
          <w:sz w:val="24"/>
          <w:szCs w:val="24"/>
          <w:lang w:val="sq-AL"/>
        </w:rPr>
        <w:t>acqui</w:t>
      </w:r>
      <w:proofErr w:type="spellEnd"/>
      <w:r w:rsidR="00A11BF4">
        <w:rPr>
          <w:rFonts w:ascii="Times New Roman" w:hAnsi="Times New Roman" w:cs="Times New Roman"/>
          <w:i/>
          <w:sz w:val="24"/>
          <w:szCs w:val="24"/>
          <w:lang w:val="sq-AL"/>
        </w:rPr>
        <w:t>-në</w:t>
      </w:r>
      <w:r w:rsidR="001A190C" w:rsidRPr="00A11BF4">
        <w:rPr>
          <w:rFonts w:ascii="Times New Roman" w:hAnsi="Times New Roman" w:cs="Times New Roman"/>
          <w:sz w:val="24"/>
          <w:szCs w:val="24"/>
          <w:lang w:val="sq-AL"/>
        </w:rPr>
        <w:t>”.</w:t>
      </w:r>
    </w:p>
    <w:p w14:paraId="16B045AE" w14:textId="0863711C" w:rsidR="008736C1" w:rsidRPr="00A11BF4" w:rsidRDefault="00D30025" w:rsidP="00A11BF4">
      <w:pPr>
        <w:pStyle w:val="ListParagraph"/>
        <w:numPr>
          <w:ilvl w:val="0"/>
          <w:numId w:val="27"/>
        </w:numPr>
        <w:spacing w:after="0" w:line="276" w:lineRule="auto"/>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Pas pik</w:t>
      </w:r>
      <w:r w:rsidR="009434D0"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s 2/1</w:t>
      </w:r>
      <w:r w:rsidR="0035361A" w:rsidRPr="00A11BF4">
        <w:rPr>
          <w:rFonts w:ascii="Times New Roman" w:hAnsi="Times New Roman" w:cs="Times New Roman"/>
          <w:sz w:val="24"/>
          <w:szCs w:val="24"/>
          <w:lang w:val="sq-AL"/>
        </w:rPr>
        <w:t xml:space="preserve"> shtohet pika 2/2</w:t>
      </w:r>
      <w:r w:rsidR="00A11BF4">
        <w:rPr>
          <w:rFonts w:ascii="Times New Roman" w:hAnsi="Times New Roman" w:cs="Times New Roman"/>
          <w:sz w:val="24"/>
          <w:szCs w:val="24"/>
          <w:lang w:val="sq-AL"/>
        </w:rPr>
        <w:t>,</w:t>
      </w:r>
      <w:r w:rsidR="0035361A" w:rsidRPr="00A11BF4">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me k</w:t>
      </w:r>
      <w:r w:rsidR="009434D0"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t</w:t>
      </w:r>
      <w:r w:rsidR="009434D0"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p</w:t>
      </w:r>
      <w:r w:rsidR="009434D0"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rmbajtje: </w:t>
      </w:r>
      <w:r w:rsidR="001A190C" w:rsidRPr="00A11BF4">
        <w:rPr>
          <w:rFonts w:ascii="Times New Roman" w:hAnsi="Times New Roman" w:cs="Times New Roman"/>
          <w:sz w:val="24"/>
          <w:szCs w:val="24"/>
          <w:lang w:val="sq-AL"/>
        </w:rPr>
        <w:tab/>
      </w:r>
    </w:p>
    <w:p w14:paraId="06B63A69" w14:textId="1B983846" w:rsidR="00D30025" w:rsidRPr="00A11BF4" w:rsidRDefault="00D30025" w:rsidP="00A11BF4">
      <w:pPr>
        <w:pStyle w:val="NormalWeb"/>
        <w:spacing w:before="0" w:beforeAutospacing="0" w:after="0" w:afterAutospacing="0" w:line="276" w:lineRule="auto"/>
        <w:ind w:left="706"/>
        <w:jc w:val="both"/>
        <w:rPr>
          <w:lang w:val="sq-AL"/>
        </w:rPr>
      </w:pPr>
      <w:r w:rsidRPr="00A11BF4">
        <w:rPr>
          <w:lang w:val="sq-AL"/>
        </w:rPr>
        <w:t>“2/2. Projektligjet që synojnë përafrimin e legjislacionit, marrëveshjet që lidhen me zbatimin e Marrëveshjes së Stabilizim-</w:t>
      </w:r>
      <w:proofErr w:type="spellStart"/>
      <w:r w:rsidRPr="00A11BF4">
        <w:rPr>
          <w:lang w:val="sq-AL"/>
        </w:rPr>
        <w:t>Asociimit</w:t>
      </w:r>
      <w:proofErr w:type="spellEnd"/>
      <w:r w:rsidRPr="00A11BF4">
        <w:rPr>
          <w:lang w:val="sq-AL"/>
        </w:rPr>
        <w:t xml:space="preserve"> dhe/ose detyrime</w:t>
      </w:r>
      <w:r w:rsidR="00A11BF4">
        <w:rPr>
          <w:lang w:val="sq-AL"/>
        </w:rPr>
        <w:t>t</w:t>
      </w:r>
      <w:r w:rsidRPr="00A11BF4">
        <w:rPr>
          <w:lang w:val="sq-AL"/>
        </w:rPr>
        <w:t xml:space="preserve"> që dalin nga procesi i negociatave të anëtarësimit</w:t>
      </w:r>
      <w:r w:rsidR="00A11BF4">
        <w:rPr>
          <w:lang w:val="sq-AL"/>
        </w:rPr>
        <w:t>,</w:t>
      </w:r>
      <w:r w:rsidRPr="00A11BF4">
        <w:rPr>
          <w:lang w:val="sq-AL"/>
        </w:rPr>
        <w:t xml:space="preserve"> depozitohen në Kuvend të shoqëruara me kartelën përkatëse “BE”, e cila hartohet nga propozuesi dhe përmban, në mënyrë të përmbledhur:</w:t>
      </w:r>
    </w:p>
    <w:p w14:paraId="17EB88AB" w14:textId="09AF5748" w:rsidR="00D30025" w:rsidRPr="00A11BF4" w:rsidRDefault="00D30025" w:rsidP="00A11BF4">
      <w:pPr>
        <w:pStyle w:val="NormalWeb"/>
        <w:spacing w:before="0" w:beforeAutospacing="0" w:after="0" w:afterAutospacing="0" w:line="276" w:lineRule="auto"/>
        <w:ind w:left="706"/>
        <w:jc w:val="both"/>
        <w:rPr>
          <w:lang w:val="sq-AL"/>
        </w:rPr>
      </w:pPr>
      <w:r w:rsidRPr="00A11BF4">
        <w:rPr>
          <w:lang w:val="sq-AL"/>
        </w:rPr>
        <w:t xml:space="preserve">a) referencat ndaj instrumenteve përkatës të </w:t>
      </w:r>
      <w:proofErr w:type="spellStart"/>
      <w:r w:rsidRPr="00A11BF4">
        <w:rPr>
          <w:i/>
          <w:iCs/>
          <w:lang w:val="sq-AL"/>
        </w:rPr>
        <w:t>acquis</w:t>
      </w:r>
      <w:proofErr w:type="spellEnd"/>
      <w:r w:rsidR="00A11BF4">
        <w:rPr>
          <w:lang w:val="sq-AL"/>
        </w:rPr>
        <w:t>-së</w:t>
      </w:r>
      <w:r w:rsidRPr="00A11BF4">
        <w:rPr>
          <w:lang w:val="sq-AL"/>
        </w:rPr>
        <w:t xml:space="preserve"> </w:t>
      </w:r>
      <w:r w:rsidR="00A11BF4">
        <w:rPr>
          <w:lang w:val="sq-AL"/>
        </w:rPr>
        <w:t>s</w:t>
      </w:r>
      <w:r w:rsidRPr="00A11BF4">
        <w:rPr>
          <w:lang w:val="sq-AL"/>
        </w:rPr>
        <w:t>ë Bashkimit E</w:t>
      </w:r>
      <w:r w:rsidR="00A11BF4">
        <w:rPr>
          <w:lang w:val="sq-AL"/>
        </w:rPr>
        <w:t>v</w:t>
      </w:r>
      <w:r w:rsidRPr="00A11BF4">
        <w:rPr>
          <w:lang w:val="sq-AL"/>
        </w:rPr>
        <w:t>ropian;</w:t>
      </w:r>
    </w:p>
    <w:p w14:paraId="41E6B647" w14:textId="77777777" w:rsidR="00D30025" w:rsidRPr="00A11BF4" w:rsidRDefault="00D30025" w:rsidP="00A11BF4">
      <w:pPr>
        <w:pStyle w:val="NormalWeb"/>
        <w:spacing w:before="0" w:beforeAutospacing="0" w:after="0" w:afterAutospacing="0" w:line="276" w:lineRule="auto"/>
        <w:ind w:left="706"/>
        <w:jc w:val="both"/>
        <w:rPr>
          <w:lang w:val="sq-AL"/>
        </w:rPr>
      </w:pPr>
      <w:r w:rsidRPr="00A11BF4">
        <w:rPr>
          <w:lang w:val="sq-AL"/>
        </w:rPr>
        <w:t>b) natyrën dhe shkallën e përafrimit (transpozim, amendim ose zbatim);</w:t>
      </w:r>
    </w:p>
    <w:p w14:paraId="4AEB9770" w14:textId="77777777" w:rsidR="00D30025" w:rsidRPr="00A11BF4" w:rsidRDefault="00D30025" w:rsidP="00A11BF4">
      <w:pPr>
        <w:pStyle w:val="NormalWeb"/>
        <w:spacing w:before="0" w:beforeAutospacing="0" w:after="0" w:afterAutospacing="0" w:line="276" w:lineRule="auto"/>
        <w:ind w:left="706"/>
        <w:jc w:val="both"/>
        <w:rPr>
          <w:lang w:val="sq-AL"/>
        </w:rPr>
      </w:pPr>
      <w:r w:rsidRPr="00A11BF4">
        <w:rPr>
          <w:lang w:val="sq-AL"/>
        </w:rPr>
        <w:t>c) lidhjen e projektligjit me detyrimet që rrjedhin nga Marrëveshja e Stabilizim-Asociimit dhe/ose procesi i negociatave për anëtarësim;</w:t>
      </w:r>
    </w:p>
    <w:p w14:paraId="4B1D6EC4" w14:textId="69522BCB" w:rsidR="00D30025" w:rsidRPr="00A11BF4" w:rsidRDefault="00D30025" w:rsidP="00A11BF4">
      <w:pPr>
        <w:pStyle w:val="NormalWeb"/>
        <w:spacing w:before="0" w:beforeAutospacing="0" w:after="0" w:afterAutospacing="0" w:line="276" w:lineRule="auto"/>
        <w:ind w:left="706"/>
        <w:jc w:val="both"/>
        <w:rPr>
          <w:lang w:val="sq-AL"/>
        </w:rPr>
      </w:pPr>
      <w:r w:rsidRPr="00A11BF4">
        <w:rPr>
          <w:lang w:val="sq-AL"/>
        </w:rPr>
        <w:t xml:space="preserve">ç) çdo element tjetër të nevojshëm për identifikimin e ndikimit të projektligjit në legjislacionin e përafruar me </w:t>
      </w:r>
      <w:proofErr w:type="spellStart"/>
      <w:r w:rsidRPr="00A11BF4">
        <w:rPr>
          <w:i/>
          <w:iCs/>
          <w:lang w:val="sq-AL"/>
        </w:rPr>
        <w:t>acquis</w:t>
      </w:r>
      <w:proofErr w:type="spellEnd"/>
      <w:r w:rsidR="00A11BF4" w:rsidRPr="00A11BF4">
        <w:rPr>
          <w:lang w:val="sq-AL"/>
        </w:rPr>
        <w:t>-në</w:t>
      </w:r>
      <w:r w:rsidRPr="00A11BF4">
        <w:rPr>
          <w:lang w:val="sq-AL"/>
        </w:rPr>
        <w:t xml:space="preserve"> </w:t>
      </w:r>
      <w:r w:rsidR="00A11BF4">
        <w:rPr>
          <w:lang w:val="sq-AL"/>
        </w:rPr>
        <w:t>e</w:t>
      </w:r>
      <w:r w:rsidRPr="00A11BF4">
        <w:rPr>
          <w:lang w:val="sq-AL"/>
        </w:rPr>
        <w:t xml:space="preserve"> Bashkimit E</w:t>
      </w:r>
      <w:r w:rsidR="00A11BF4">
        <w:rPr>
          <w:lang w:val="sq-AL"/>
        </w:rPr>
        <w:t>v</w:t>
      </w:r>
      <w:r w:rsidRPr="00A11BF4">
        <w:rPr>
          <w:lang w:val="sq-AL"/>
        </w:rPr>
        <w:t>ropian.”</w:t>
      </w:r>
    </w:p>
    <w:p w14:paraId="06F943BD" w14:textId="7ACF5CD3" w:rsidR="006524B6" w:rsidRPr="00A11BF4" w:rsidRDefault="003468C2" w:rsidP="00A11BF4">
      <w:pPr>
        <w:pStyle w:val="ListParagraph"/>
        <w:spacing w:after="0" w:line="276" w:lineRule="auto"/>
        <w:ind w:left="70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 </w:t>
      </w:r>
    </w:p>
    <w:p w14:paraId="3DFDB7BB" w14:textId="37518891" w:rsidR="00D31012" w:rsidRPr="00A11BF4" w:rsidRDefault="00432662"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 </w:t>
      </w:r>
    </w:p>
    <w:p w14:paraId="497E51B5" w14:textId="660D5697" w:rsidR="00D31012" w:rsidRPr="00A11BF4" w:rsidRDefault="009D0FF8"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 xml:space="preserve">Neni </w:t>
      </w:r>
      <w:r w:rsidR="00F109C9" w:rsidRPr="00A11BF4">
        <w:rPr>
          <w:rFonts w:ascii="Times New Roman" w:hAnsi="Times New Roman" w:cs="Times New Roman"/>
          <w:b/>
          <w:sz w:val="24"/>
          <w:szCs w:val="24"/>
          <w:lang w:val="sq-AL"/>
        </w:rPr>
        <w:t>20</w:t>
      </w:r>
    </w:p>
    <w:p w14:paraId="0E115F41" w14:textId="77777777" w:rsidR="008736C1" w:rsidRPr="00A11BF4" w:rsidRDefault="008736C1" w:rsidP="00A11BF4">
      <w:pPr>
        <w:spacing w:after="0" w:line="276" w:lineRule="auto"/>
        <w:jc w:val="both"/>
        <w:rPr>
          <w:rFonts w:ascii="Times New Roman" w:hAnsi="Times New Roman" w:cs="Times New Roman"/>
          <w:b/>
          <w:sz w:val="24"/>
          <w:szCs w:val="24"/>
          <w:lang w:val="sq-AL"/>
        </w:rPr>
      </w:pPr>
    </w:p>
    <w:p w14:paraId="4B7FF390" w14:textId="77777777" w:rsidR="00D31012" w:rsidRPr="00A11BF4" w:rsidRDefault="00D31012"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5D664E"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nenin 83 b</w:t>
      </w:r>
      <w:r w:rsidR="005D664E"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hen k</w:t>
      </w:r>
      <w:r w:rsidR="005D664E"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to ndryshime:</w:t>
      </w:r>
    </w:p>
    <w:p w14:paraId="06AFC8F0" w14:textId="428DFBBB" w:rsidR="00D31012" w:rsidRPr="00A11BF4" w:rsidRDefault="006F3A14"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1.</w:t>
      </w:r>
      <w:r w:rsidR="00D31012" w:rsidRPr="00A11BF4">
        <w:rPr>
          <w:rFonts w:ascii="Times New Roman" w:hAnsi="Times New Roman" w:cs="Times New Roman"/>
          <w:sz w:val="24"/>
          <w:szCs w:val="24"/>
          <w:lang w:val="sq-AL"/>
        </w:rPr>
        <w:t>Titulli i neni</w:t>
      </w:r>
      <w:r w:rsidRPr="00A11BF4">
        <w:rPr>
          <w:rFonts w:ascii="Times New Roman" w:hAnsi="Times New Roman" w:cs="Times New Roman"/>
          <w:sz w:val="24"/>
          <w:szCs w:val="24"/>
          <w:lang w:val="sq-AL"/>
        </w:rPr>
        <w:t>t</w:t>
      </w:r>
      <w:r w:rsidR="005579EA" w:rsidRPr="00A11BF4">
        <w:rPr>
          <w:rFonts w:ascii="Times New Roman" w:hAnsi="Times New Roman" w:cs="Times New Roman"/>
          <w:sz w:val="24"/>
          <w:szCs w:val="24"/>
          <w:lang w:val="sq-AL"/>
        </w:rPr>
        <w:t xml:space="preserve"> 83 bëhet</w:t>
      </w:r>
      <w:r w:rsidR="00D31012" w:rsidRPr="00A11BF4">
        <w:rPr>
          <w:rFonts w:ascii="Times New Roman" w:hAnsi="Times New Roman" w:cs="Times New Roman"/>
          <w:sz w:val="24"/>
          <w:szCs w:val="24"/>
          <w:lang w:val="sq-AL"/>
        </w:rPr>
        <w:t xml:space="preserve">: </w:t>
      </w:r>
      <w:r w:rsidR="005579EA" w:rsidRPr="00A11BF4">
        <w:rPr>
          <w:rFonts w:ascii="Times New Roman" w:hAnsi="Times New Roman" w:cs="Times New Roman"/>
          <w:sz w:val="24"/>
          <w:szCs w:val="24"/>
          <w:lang w:val="sq-AL"/>
        </w:rPr>
        <w:t>“</w:t>
      </w:r>
      <w:r w:rsidR="00D31012" w:rsidRPr="00A11BF4">
        <w:rPr>
          <w:rFonts w:ascii="Times New Roman" w:hAnsi="Times New Roman" w:cs="Times New Roman"/>
          <w:sz w:val="24"/>
          <w:szCs w:val="24"/>
          <w:lang w:val="sq-AL"/>
        </w:rPr>
        <w:t>Shqyrtimi nen p</w:t>
      </w:r>
      <w:r w:rsidR="005D664E" w:rsidRPr="00A11BF4">
        <w:rPr>
          <w:rFonts w:ascii="Times New Roman" w:hAnsi="Times New Roman" w:cs="Times New Roman"/>
          <w:sz w:val="24"/>
          <w:szCs w:val="24"/>
          <w:lang w:val="sq-AL"/>
        </w:rPr>
        <w:t>ë</w:t>
      </w:r>
      <w:r w:rsidR="009D0FF8" w:rsidRPr="00A11BF4">
        <w:rPr>
          <w:rFonts w:ascii="Times New Roman" w:hAnsi="Times New Roman" w:cs="Times New Roman"/>
          <w:sz w:val="24"/>
          <w:szCs w:val="24"/>
          <w:lang w:val="sq-AL"/>
        </w:rPr>
        <w:t>r nen i Buxhetit n</w:t>
      </w:r>
      <w:r w:rsidR="005D664E" w:rsidRPr="00A11BF4">
        <w:rPr>
          <w:rFonts w:ascii="Times New Roman" w:hAnsi="Times New Roman" w:cs="Times New Roman"/>
          <w:sz w:val="24"/>
          <w:szCs w:val="24"/>
          <w:lang w:val="sq-AL"/>
        </w:rPr>
        <w:t>ë</w:t>
      </w:r>
      <w:r w:rsidR="009D0FF8" w:rsidRPr="00A11BF4">
        <w:rPr>
          <w:rFonts w:ascii="Times New Roman" w:hAnsi="Times New Roman" w:cs="Times New Roman"/>
          <w:sz w:val="24"/>
          <w:szCs w:val="24"/>
          <w:lang w:val="sq-AL"/>
        </w:rPr>
        <w:t xml:space="preserve"> </w:t>
      </w:r>
      <w:r w:rsidR="00236986">
        <w:rPr>
          <w:rFonts w:ascii="Times New Roman" w:hAnsi="Times New Roman" w:cs="Times New Roman"/>
          <w:sz w:val="24"/>
          <w:szCs w:val="24"/>
          <w:lang w:val="sq-AL"/>
        </w:rPr>
        <w:t>k</w:t>
      </w:r>
      <w:r w:rsidR="009D0FF8" w:rsidRPr="00A11BF4">
        <w:rPr>
          <w:rFonts w:ascii="Times New Roman" w:hAnsi="Times New Roman" w:cs="Times New Roman"/>
          <w:sz w:val="24"/>
          <w:szCs w:val="24"/>
          <w:lang w:val="sq-AL"/>
        </w:rPr>
        <w:t>omisione.”</w:t>
      </w:r>
      <w:r w:rsidR="00D31012" w:rsidRPr="00A11BF4">
        <w:rPr>
          <w:rFonts w:ascii="Times New Roman" w:hAnsi="Times New Roman" w:cs="Times New Roman"/>
          <w:sz w:val="24"/>
          <w:szCs w:val="24"/>
          <w:lang w:val="sq-AL"/>
        </w:rPr>
        <w:t xml:space="preserve"> </w:t>
      </w:r>
    </w:p>
    <w:p w14:paraId="20BC48B3" w14:textId="764C20B5" w:rsidR="00D31012" w:rsidRPr="00A11BF4" w:rsidRDefault="006F3A14"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2. </w:t>
      </w:r>
      <w:r w:rsidR="00D31012" w:rsidRPr="00A11BF4">
        <w:rPr>
          <w:rFonts w:ascii="Times New Roman" w:hAnsi="Times New Roman" w:cs="Times New Roman"/>
          <w:sz w:val="24"/>
          <w:szCs w:val="24"/>
          <w:lang w:val="sq-AL"/>
        </w:rPr>
        <w:t>Pika 1 ndryshon</w:t>
      </w:r>
      <w:r w:rsidRPr="00A11BF4">
        <w:rPr>
          <w:rFonts w:ascii="Times New Roman" w:hAnsi="Times New Roman" w:cs="Times New Roman"/>
          <w:sz w:val="24"/>
          <w:szCs w:val="24"/>
          <w:lang w:val="sq-AL"/>
        </w:rPr>
        <w:t xml:space="preserve"> si m</w:t>
      </w:r>
      <w:r w:rsidR="00741882"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posht</w:t>
      </w:r>
      <w:r w:rsidR="00741882" w:rsidRPr="00A11BF4">
        <w:rPr>
          <w:rFonts w:ascii="Times New Roman" w:hAnsi="Times New Roman" w:cs="Times New Roman"/>
          <w:sz w:val="24"/>
          <w:szCs w:val="24"/>
          <w:lang w:val="sq-AL"/>
        </w:rPr>
        <w:t>ë</w:t>
      </w:r>
      <w:r w:rsidR="00D31012" w:rsidRPr="00A11BF4">
        <w:rPr>
          <w:rFonts w:ascii="Times New Roman" w:hAnsi="Times New Roman" w:cs="Times New Roman"/>
          <w:sz w:val="24"/>
          <w:szCs w:val="24"/>
          <w:lang w:val="sq-AL"/>
        </w:rPr>
        <w:t xml:space="preserve">: </w:t>
      </w:r>
    </w:p>
    <w:p w14:paraId="723DC6A1" w14:textId="6E256821" w:rsidR="00D31012" w:rsidRPr="00A11BF4" w:rsidRDefault="00DB5D93"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“1.</w:t>
      </w:r>
      <w:r w:rsidR="006F3A14" w:rsidRPr="00A11BF4">
        <w:rPr>
          <w:rFonts w:ascii="Times New Roman" w:hAnsi="Times New Roman" w:cs="Times New Roman"/>
          <w:sz w:val="24"/>
          <w:szCs w:val="24"/>
          <w:lang w:val="sq-AL"/>
        </w:rPr>
        <w:t xml:space="preserve"> </w:t>
      </w:r>
      <w:r w:rsidR="00D31012" w:rsidRPr="00A11BF4">
        <w:rPr>
          <w:rFonts w:ascii="Times New Roman" w:hAnsi="Times New Roman" w:cs="Times New Roman"/>
          <w:sz w:val="24"/>
          <w:szCs w:val="24"/>
          <w:lang w:val="sq-AL"/>
        </w:rPr>
        <w:t>Me miratimin n</w:t>
      </w:r>
      <w:r w:rsidR="005D664E" w:rsidRPr="00A11BF4">
        <w:rPr>
          <w:rFonts w:ascii="Times New Roman" w:hAnsi="Times New Roman" w:cs="Times New Roman"/>
          <w:sz w:val="24"/>
          <w:szCs w:val="24"/>
          <w:lang w:val="sq-AL"/>
        </w:rPr>
        <w:t>ë</w:t>
      </w:r>
      <w:r w:rsidR="00D31012" w:rsidRPr="00A11BF4">
        <w:rPr>
          <w:rFonts w:ascii="Times New Roman" w:hAnsi="Times New Roman" w:cs="Times New Roman"/>
          <w:sz w:val="24"/>
          <w:szCs w:val="24"/>
          <w:lang w:val="sq-AL"/>
        </w:rPr>
        <w:t xml:space="preserve"> parim t</w:t>
      </w:r>
      <w:r w:rsidR="005D664E" w:rsidRPr="00A11BF4">
        <w:rPr>
          <w:rFonts w:ascii="Times New Roman" w:hAnsi="Times New Roman" w:cs="Times New Roman"/>
          <w:sz w:val="24"/>
          <w:szCs w:val="24"/>
          <w:lang w:val="sq-AL"/>
        </w:rPr>
        <w:t>ë</w:t>
      </w:r>
      <w:r w:rsidR="00D31012" w:rsidRPr="00A11BF4">
        <w:rPr>
          <w:rFonts w:ascii="Times New Roman" w:hAnsi="Times New Roman" w:cs="Times New Roman"/>
          <w:sz w:val="24"/>
          <w:szCs w:val="24"/>
          <w:lang w:val="sq-AL"/>
        </w:rPr>
        <w:t xml:space="preserve"> projektligjit p</w:t>
      </w:r>
      <w:r w:rsidR="005D664E" w:rsidRPr="00A11BF4">
        <w:rPr>
          <w:rFonts w:ascii="Times New Roman" w:hAnsi="Times New Roman" w:cs="Times New Roman"/>
          <w:sz w:val="24"/>
          <w:szCs w:val="24"/>
          <w:lang w:val="sq-AL"/>
        </w:rPr>
        <w:t>ë</w:t>
      </w:r>
      <w:r w:rsidR="00D31012" w:rsidRPr="00A11BF4">
        <w:rPr>
          <w:rFonts w:ascii="Times New Roman" w:hAnsi="Times New Roman" w:cs="Times New Roman"/>
          <w:sz w:val="24"/>
          <w:szCs w:val="24"/>
          <w:lang w:val="sq-AL"/>
        </w:rPr>
        <w:t xml:space="preserve">r </w:t>
      </w:r>
      <w:r w:rsidR="00A11BF4">
        <w:rPr>
          <w:rFonts w:ascii="Times New Roman" w:hAnsi="Times New Roman" w:cs="Times New Roman"/>
          <w:sz w:val="24"/>
          <w:szCs w:val="24"/>
          <w:lang w:val="sq-AL"/>
        </w:rPr>
        <w:t>B</w:t>
      </w:r>
      <w:r w:rsidR="00D31012" w:rsidRPr="00A11BF4">
        <w:rPr>
          <w:rFonts w:ascii="Times New Roman" w:hAnsi="Times New Roman" w:cs="Times New Roman"/>
          <w:sz w:val="24"/>
          <w:szCs w:val="24"/>
          <w:lang w:val="sq-AL"/>
        </w:rPr>
        <w:t xml:space="preserve">uxhetin e </w:t>
      </w:r>
      <w:r w:rsidR="00A11BF4">
        <w:rPr>
          <w:rFonts w:ascii="Times New Roman" w:hAnsi="Times New Roman" w:cs="Times New Roman"/>
          <w:sz w:val="24"/>
          <w:szCs w:val="24"/>
          <w:lang w:val="sq-AL"/>
        </w:rPr>
        <w:t>S</w:t>
      </w:r>
      <w:r w:rsidR="00D31012" w:rsidRPr="00A11BF4">
        <w:rPr>
          <w:rFonts w:ascii="Times New Roman" w:hAnsi="Times New Roman" w:cs="Times New Roman"/>
          <w:sz w:val="24"/>
          <w:szCs w:val="24"/>
          <w:lang w:val="sq-AL"/>
        </w:rPr>
        <w:t xml:space="preserve">htetit dhe </w:t>
      </w:r>
      <w:r w:rsidR="00A11BF4">
        <w:rPr>
          <w:rFonts w:ascii="Times New Roman" w:hAnsi="Times New Roman" w:cs="Times New Roman"/>
          <w:sz w:val="24"/>
          <w:szCs w:val="24"/>
          <w:lang w:val="sq-AL"/>
        </w:rPr>
        <w:t xml:space="preserve">të </w:t>
      </w:r>
      <w:r w:rsidR="00D31012" w:rsidRPr="00A11BF4">
        <w:rPr>
          <w:rFonts w:ascii="Times New Roman" w:hAnsi="Times New Roman" w:cs="Times New Roman"/>
          <w:sz w:val="24"/>
          <w:szCs w:val="24"/>
          <w:lang w:val="sq-AL"/>
        </w:rPr>
        <w:t>projektligjeve financiare</w:t>
      </w:r>
      <w:r w:rsidR="003C4334" w:rsidRPr="00A11BF4">
        <w:rPr>
          <w:rFonts w:ascii="Times New Roman" w:hAnsi="Times New Roman" w:cs="Times New Roman"/>
          <w:sz w:val="24"/>
          <w:szCs w:val="24"/>
          <w:lang w:val="sq-AL"/>
        </w:rPr>
        <w:t xml:space="preserve"> n</w:t>
      </w:r>
      <w:r w:rsidR="005D664E" w:rsidRPr="00A11BF4">
        <w:rPr>
          <w:rFonts w:ascii="Times New Roman" w:hAnsi="Times New Roman" w:cs="Times New Roman"/>
          <w:sz w:val="24"/>
          <w:szCs w:val="24"/>
          <w:lang w:val="sq-AL"/>
        </w:rPr>
        <w:t>ë</w:t>
      </w:r>
      <w:r w:rsidR="003C4334" w:rsidRPr="00A11BF4">
        <w:rPr>
          <w:rFonts w:ascii="Times New Roman" w:hAnsi="Times New Roman" w:cs="Times New Roman"/>
          <w:sz w:val="24"/>
          <w:szCs w:val="24"/>
          <w:lang w:val="sq-AL"/>
        </w:rPr>
        <w:t xml:space="preserve"> seanc</w:t>
      </w:r>
      <w:r w:rsidR="005D664E" w:rsidRPr="00A11BF4">
        <w:rPr>
          <w:rFonts w:ascii="Times New Roman" w:hAnsi="Times New Roman" w:cs="Times New Roman"/>
          <w:sz w:val="24"/>
          <w:szCs w:val="24"/>
          <w:lang w:val="sq-AL"/>
        </w:rPr>
        <w:t>ë</w:t>
      </w:r>
      <w:r w:rsidR="003C4334" w:rsidRPr="00A11BF4">
        <w:rPr>
          <w:rFonts w:ascii="Times New Roman" w:hAnsi="Times New Roman" w:cs="Times New Roman"/>
          <w:sz w:val="24"/>
          <w:szCs w:val="24"/>
          <w:lang w:val="sq-AL"/>
        </w:rPr>
        <w:t xml:space="preserve"> plenare, komisionet e p</w:t>
      </w:r>
      <w:r w:rsidR="005D664E" w:rsidRPr="00A11BF4">
        <w:rPr>
          <w:rFonts w:ascii="Times New Roman" w:hAnsi="Times New Roman" w:cs="Times New Roman"/>
          <w:sz w:val="24"/>
          <w:szCs w:val="24"/>
          <w:lang w:val="sq-AL"/>
        </w:rPr>
        <w:t>ë</w:t>
      </w:r>
      <w:r w:rsidR="003C4334" w:rsidRPr="00A11BF4">
        <w:rPr>
          <w:rFonts w:ascii="Times New Roman" w:hAnsi="Times New Roman" w:cs="Times New Roman"/>
          <w:sz w:val="24"/>
          <w:szCs w:val="24"/>
          <w:lang w:val="sq-AL"/>
        </w:rPr>
        <w:t>rhershme t</w:t>
      </w:r>
      <w:r w:rsidR="005D664E" w:rsidRPr="00A11BF4">
        <w:rPr>
          <w:rFonts w:ascii="Times New Roman" w:hAnsi="Times New Roman" w:cs="Times New Roman"/>
          <w:sz w:val="24"/>
          <w:szCs w:val="24"/>
          <w:lang w:val="sq-AL"/>
        </w:rPr>
        <w:t>ë</w:t>
      </w:r>
      <w:r w:rsidR="003C4334" w:rsidRPr="00A11BF4">
        <w:rPr>
          <w:rFonts w:ascii="Times New Roman" w:hAnsi="Times New Roman" w:cs="Times New Roman"/>
          <w:sz w:val="24"/>
          <w:szCs w:val="24"/>
          <w:lang w:val="sq-AL"/>
        </w:rPr>
        <w:t xml:space="preserve"> Kuvendit fillojn</w:t>
      </w:r>
      <w:r w:rsidR="005D664E" w:rsidRPr="00A11BF4">
        <w:rPr>
          <w:rFonts w:ascii="Times New Roman" w:hAnsi="Times New Roman" w:cs="Times New Roman"/>
          <w:sz w:val="24"/>
          <w:szCs w:val="24"/>
          <w:lang w:val="sq-AL"/>
        </w:rPr>
        <w:t>ë</w:t>
      </w:r>
      <w:r w:rsidR="003C4334" w:rsidRPr="00A11BF4">
        <w:rPr>
          <w:rFonts w:ascii="Times New Roman" w:hAnsi="Times New Roman" w:cs="Times New Roman"/>
          <w:sz w:val="24"/>
          <w:szCs w:val="24"/>
          <w:lang w:val="sq-AL"/>
        </w:rPr>
        <w:t xml:space="preserve"> shqyrtimin nen p</w:t>
      </w:r>
      <w:r w:rsidR="005D664E" w:rsidRPr="00A11BF4">
        <w:rPr>
          <w:rFonts w:ascii="Times New Roman" w:hAnsi="Times New Roman" w:cs="Times New Roman"/>
          <w:sz w:val="24"/>
          <w:szCs w:val="24"/>
          <w:lang w:val="sq-AL"/>
        </w:rPr>
        <w:t>ë</w:t>
      </w:r>
      <w:r w:rsidR="003C4334" w:rsidRPr="00A11BF4">
        <w:rPr>
          <w:rFonts w:ascii="Times New Roman" w:hAnsi="Times New Roman" w:cs="Times New Roman"/>
          <w:sz w:val="24"/>
          <w:szCs w:val="24"/>
          <w:lang w:val="sq-AL"/>
        </w:rPr>
        <w:t>r nen t</w:t>
      </w:r>
      <w:r w:rsidR="005D664E" w:rsidRPr="00A11BF4">
        <w:rPr>
          <w:rFonts w:ascii="Times New Roman" w:hAnsi="Times New Roman" w:cs="Times New Roman"/>
          <w:sz w:val="24"/>
          <w:szCs w:val="24"/>
          <w:lang w:val="sq-AL"/>
        </w:rPr>
        <w:t>ë</w:t>
      </w:r>
      <w:r w:rsidR="003C4334" w:rsidRPr="00A11BF4">
        <w:rPr>
          <w:rFonts w:ascii="Times New Roman" w:hAnsi="Times New Roman" w:cs="Times New Roman"/>
          <w:sz w:val="24"/>
          <w:szCs w:val="24"/>
          <w:lang w:val="sq-AL"/>
        </w:rPr>
        <w:t xml:space="preserve"> projektligjit p</w:t>
      </w:r>
      <w:r w:rsidR="005D664E" w:rsidRPr="00A11BF4">
        <w:rPr>
          <w:rFonts w:ascii="Times New Roman" w:hAnsi="Times New Roman" w:cs="Times New Roman"/>
          <w:sz w:val="24"/>
          <w:szCs w:val="24"/>
          <w:lang w:val="sq-AL"/>
        </w:rPr>
        <w:t>ë</w:t>
      </w:r>
      <w:r w:rsidR="003C4334" w:rsidRPr="00A11BF4">
        <w:rPr>
          <w:rFonts w:ascii="Times New Roman" w:hAnsi="Times New Roman" w:cs="Times New Roman"/>
          <w:sz w:val="24"/>
          <w:szCs w:val="24"/>
          <w:lang w:val="sq-AL"/>
        </w:rPr>
        <w:t xml:space="preserve">r </w:t>
      </w:r>
      <w:r w:rsidR="00A11BF4">
        <w:rPr>
          <w:rFonts w:ascii="Times New Roman" w:hAnsi="Times New Roman" w:cs="Times New Roman"/>
          <w:sz w:val="24"/>
          <w:szCs w:val="24"/>
          <w:lang w:val="sq-AL"/>
        </w:rPr>
        <w:t>B</w:t>
      </w:r>
      <w:r w:rsidR="003C4334" w:rsidRPr="00A11BF4">
        <w:rPr>
          <w:rFonts w:ascii="Times New Roman" w:hAnsi="Times New Roman" w:cs="Times New Roman"/>
          <w:sz w:val="24"/>
          <w:szCs w:val="24"/>
          <w:lang w:val="sq-AL"/>
        </w:rPr>
        <w:t>uxhetin. Komisioni p</w:t>
      </w:r>
      <w:r w:rsidR="005D664E" w:rsidRPr="00A11BF4">
        <w:rPr>
          <w:rFonts w:ascii="Times New Roman" w:hAnsi="Times New Roman" w:cs="Times New Roman"/>
          <w:sz w:val="24"/>
          <w:szCs w:val="24"/>
          <w:lang w:val="sq-AL"/>
        </w:rPr>
        <w:t>ë</w:t>
      </w:r>
      <w:r w:rsidR="003C4334" w:rsidRPr="00A11BF4">
        <w:rPr>
          <w:rFonts w:ascii="Times New Roman" w:hAnsi="Times New Roman" w:cs="Times New Roman"/>
          <w:sz w:val="24"/>
          <w:szCs w:val="24"/>
          <w:lang w:val="sq-AL"/>
        </w:rPr>
        <w:t>r Ekonomin</w:t>
      </w:r>
      <w:r w:rsidR="005D664E" w:rsidRPr="00A11BF4">
        <w:rPr>
          <w:rFonts w:ascii="Times New Roman" w:hAnsi="Times New Roman" w:cs="Times New Roman"/>
          <w:sz w:val="24"/>
          <w:szCs w:val="24"/>
          <w:lang w:val="sq-AL"/>
        </w:rPr>
        <w:t>ë</w:t>
      </w:r>
      <w:r w:rsidR="003C4334" w:rsidRPr="00A11BF4">
        <w:rPr>
          <w:rFonts w:ascii="Times New Roman" w:hAnsi="Times New Roman" w:cs="Times New Roman"/>
          <w:sz w:val="24"/>
          <w:szCs w:val="24"/>
          <w:lang w:val="sq-AL"/>
        </w:rPr>
        <w:t>, Pun</w:t>
      </w:r>
      <w:r w:rsidR="005D664E" w:rsidRPr="00A11BF4">
        <w:rPr>
          <w:rFonts w:ascii="Times New Roman" w:hAnsi="Times New Roman" w:cs="Times New Roman"/>
          <w:sz w:val="24"/>
          <w:szCs w:val="24"/>
          <w:lang w:val="sq-AL"/>
        </w:rPr>
        <w:t>ë</w:t>
      </w:r>
      <w:r w:rsidR="005579EA" w:rsidRPr="00A11BF4">
        <w:rPr>
          <w:rFonts w:ascii="Times New Roman" w:hAnsi="Times New Roman" w:cs="Times New Roman"/>
          <w:sz w:val="24"/>
          <w:szCs w:val="24"/>
          <w:lang w:val="sq-AL"/>
        </w:rPr>
        <w:t>simin dhe Financat</w:t>
      </w:r>
      <w:r w:rsidR="00A11BF4">
        <w:rPr>
          <w:rFonts w:ascii="Times New Roman" w:hAnsi="Times New Roman" w:cs="Times New Roman"/>
          <w:sz w:val="24"/>
          <w:szCs w:val="24"/>
          <w:lang w:val="sq-AL"/>
        </w:rPr>
        <w:t>,</w:t>
      </w:r>
      <w:r w:rsidR="005579EA" w:rsidRPr="00A11BF4">
        <w:rPr>
          <w:rFonts w:ascii="Times New Roman" w:hAnsi="Times New Roman" w:cs="Times New Roman"/>
          <w:sz w:val="24"/>
          <w:szCs w:val="24"/>
          <w:lang w:val="sq-AL"/>
        </w:rPr>
        <w:t xml:space="preserve"> </w:t>
      </w:r>
      <w:r w:rsidR="00715C66" w:rsidRPr="00A11BF4">
        <w:rPr>
          <w:rFonts w:ascii="Times New Roman" w:hAnsi="Times New Roman" w:cs="Times New Roman"/>
          <w:sz w:val="24"/>
          <w:szCs w:val="24"/>
          <w:lang w:val="sq-AL"/>
        </w:rPr>
        <w:t xml:space="preserve">në cilësinë e komisionit përgjegjës, </w:t>
      </w:r>
      <w:r w:rsidR="005579EA" w:rsidRPr="00A11BF4">
        <w:rPr>
          <w:rFonts w:ascii="Times New Roman" w:hAnsi="Times New Roman" w:cs="Times New Roman"/>
          <w:sz w:val="24"/>
          <w:szCs w:val="24"/>
          <w:lang w:val="sq-AL"/>
        </w:rPr>
        <w:t>fillon</w:t>
      </w:r>
      <w:r w:rsidR="009E70BB" w:rsidRPr="00A11BF4">
        <w:rPr>
          <w:rFonts w:ascii="Times New Roman" w:hAnsi="Times New Roman" w:cs="Times New Roman"/>
          <w:sz w:val="24"/>
          <w:szCs w:val="24"/>
          <w:lang w:val="sq-AL"/>
        </w:rPr>
        <w:t xml:space="preserve"> </w:t>
      </w:r>
      <w:r w:rsidR="003C4334" w:rsidRPr="00A11BF4">
        <w:rPr>
          <w:rFonts w:ascii="Times New Roman" w:hAnsi="Times New Roman" w:cs="Times New Roman"/>
          <w:sz w:val="24"/>
          <w:szCs w:val="24"/>
          <w:lang w:val="sq-AL"/>
        </w:rPr>
        <w:t>shqyrtimin nen p</w:t>
      </w:r>
      <w:r w:rsidR="005D664E" w:rsidRPr="00A11BF4">
        <w:rPr>
          <w:rFonts w:ascii="Times New Roman" w:hAnsi="Times New Roman" w:cs="Times New Roman"/>
          <w:sz w:val="24"/>
          <w:szCs w:val="24"/>
          <w:lang w:val="sq-AL"/>
        </w:rPr>
        <w:t>ë</w:t>
      </w:r>
      <w:r w:rsidR="003C4334" w:rsidRPr="00A11BF4">
        <w:rPr>
          <w:rFonts w:ascii="Times New Roman" w:hAnsi="Times New Roman" w:cs="Times New Roman"/>
          <w:sz w:val="24"/>
          <w:szCs w:val="24"/>
          <w:lang w:val="sq-AL"/>
        </w:rPr>
        <w:t xml:space="preserve">r nen duke shqyrtuar </w:t>
      </w:r>
      <w:r w:rsidR="006F3A14" w:rsidRPr="00A11BF4">
        <w:rPr>
          <w:rFonts w:ascii="Times New Roman" w:hAnsi="Times New Roman" w:cs="Times New Roman"/>
          <w:sz w:val="24"/>
          <w:szCs w:val="24"/>
          <w:lang w:val="sq-AL"/>
        </w:rPr>
        <w:t>e</w:t>
      </w:r>
      <w:r w:rsidR="003C4334" w:rsidRPr="00A11BF4">
        <w:rPr>
          <w:rFonts w:ascii="Times New Roman" w:hAnsi="Times New Roman" w:cs="Times New Roman"/>
          <w:sz w:val="24"/>
          <w:szCs w:val="24"/>
          <w:lang w:val="sq-AL"/>
        </w:rPr>
        <w:t xml:space="preserve">dhe </w:t>
      </w:r>
      <w:r w:rsidR="0088731F" w:rsidRPr="00A11BF4">
        <w:rPr>
          <w:rFonts w:ascii="Times New Roman" w:hAnsi="Times New Roman" w:cs="Times New Roman"/>
          <w:sz w:val="24"/>
          <w:szCs w:val="24"/>
          <w:lang w:val="sq-AL"/>
        </w:rPr>
        <w:t>rekomandimet</w:t>
      </w:r>
      <w:r w:rsidR="009E70BB" w:rsidRPr="00A11BF4">
        <w:rPr>
          <w:rFonts w:ascii="Times New Roman" w:hAnsi="Times New Roman" w:cs="Times New Roman"/>
          <w:sz w:val="24"/>
          <w:szCs w:val="24"/>
          <w:lang w:val="sq-AL"/>
        </w:rPr>
        <w:t xml:space="preserve"> apo amendamentet </w:t>
      </w:r>
      <w:r w:rsidRPr="00A11BF4">
        <w:rPr>
          <w:rFonts w:ascii="Times New Roman" w:hAnsi="Times New Roman" w:cs="Times New Roman"/>
          <w:sz w:val="24"/>
          <w:szCs w:val="24"/>
          <w:lang w:val="sq-AL"/>
        </w:rPr>
        <w:t>n</w:t>
      </w:r>
      <w:r w:rsidR="005D664E"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raportet e komisioneve </w:t>
      </w:r>
      <w:r w:rsidR="009E70BB" w:rsidRPr="00A11BF4">
        <w:rPr>
          <w:rFonts w:ascii="Times New Roman" w:hAnsi="Times New Roman" w:cs="Times New Roman"/>
          <w:sz w:val="24"/>
          <w:szCs w:val="24"/>
          <w:lang w:val="sq-AL"/>
        </w:rPr>
        <w:t>p</w:t>
      </w:r>
      <w:r w:rsidR="008A7D07" w:rsidRPr="00A11BF4">
        <w:rPr>
          <w:rFonts w:ascii="Times New Roman" w:hAnsi="Times New Roman" w:cs="Times New Roman"/>
          <w:sz w:val="24"/>
          <w:szCs w:val="24"/>
          <w:lang w:val="sq-AL"/>
        </w:rPr>
        <w:t>ë</w:t>
      </w:r>
      <w:r w:rsidR="009E70BB" w:rsidRPr="00A11BF4">
        <w:rPr>
          <w:rFonts w:ascii="Times New Roman" w:hAnsi="Times New Roman" w:cs="Times New Roman"/>
          <w:sz w:val="24"/>
          <w:szCs w:val="24"/>
          <w:lang w:val="sq-AL"/>
        </w:rPr>
        <w:t>r dh</w:t>
      </w:r>
      <w:r w:rsidR="00741882" w:rsidRPr="00A11BF4">
        <w:rPr>
          <w:rFonts w:ascii="Times New Roman" w:hAnsi="Times New Roman" w:cs="Times New Roman"/>
          <w:sz w:val="24"/>
          <w:szCs w:val="24"/>
          <w:lang w:val="sq-AL"/>
        </w:rPr>
        <w:t>ë</w:t>
      </w:r>
      <w:r w:rsidR="009E70BB" w:rsidRPr="00A11BF4">
        <w:rPr>
          <w:rFonts w:ascii="Times New Roman" w:hAnsi="Times New Roman" w:cs="Times New Roman"/>
          <w:sz w:val="24"/>
          <w:szCs w:val="24"/>
          <w:lang w:val="sq-AL"/>
        </w:rPr>
        <w:t>nie mendimi</w:t>
      </w:r>
      <w:r w:rsidR="006F3A14" w:rsidRPr="00A11BF4">
        <w:rPr>
          <w:rFonts w:ascii="Times New Roman" w:hAnsi="Times New Roman" w:cs="Times New Roman"/>
          <w:sz w:val="24"/>
          <w:szCs w:val="24"/>
          <w:lang w:val="sq-AL"/>
        </w:rPr>
        <w:t>,</w:t>
      </w:r>
      <w:r w:rsidR="009E70BB" w:rsidRPr="00A11BF4">
        <w:rPr>
          <w:rFonts w:ascii="Times New Roman" w:hAnsi="Times New Roman" w:cs="Times New Roman"/>
          <w:sz w:val="24"/>
          <w:szCs w:val="24"/>
          <w:lang w:val="sq-AL"/>
        </w:rPr>
        <w:t xml:space="preserve"> si</w:t>
      </w:r>
      <w:r w:rsidRPr="00A11BF4">
        <w:rPr>
          <w:rFonts w:ascii="Times New Roman" w:hAnsi="Times New Roman" w:cs="Times New Roman"/>
          <w:sz w:val="24"/>
          <w:szCs w:val="24"/>
          <w:lang w:val="sq-AL"/>
        </w:rPr>
        <w:t xml:space="preserve"> dhe t</w:t>
      </w:r>
      <w:r w:rsidR="005D664E"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Sekretariat</w:t>
      </w:r>
      <w:r w:rsidR="006F3A14" w:rsidRPr="00A11BF4">
        <w:rPr>
          <w:rFonts w:ascii="Times New Roman" w:hAnsi="Times New Roman" w:cs="Times New Roman"/>
          <w:sz w:val="24"/>
          <w:szCs w:val="24"/>
          <w:lang w:val="sq-AL"/>
        </w:rPr>
        <w:t>it</w:t>
      </w:r>
      <w:r w:rsidRPr="00A11BF4">
        <w:rPr>
          <w:rFonts w:ascii="Times New Roman" w:hAnsi="Times New Roman" w:cs="Times New Roman"/>
          <w:sz w:val="24"/>
          <w:szCs w:val="24"/>
          <w:lang w:val="sq-AL"/>
        </w:rPr>
        <w:t xml:space="preserve"> p</w:t>
      </w:r>
      <w:r w:rsidR="005D664E"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r Buxhetin </w:t>
      </w:r>
      <w:r w:rsidR="00236986">
        <w:rPr>
          <w:rFonts w:ascii="Times New Roman" w:hAnsi="Times New Roman" w:cs="Times New Roman"/>
          <w:sz w:val="24"/>
          <w:szCs w:val="24"/>
          <w:lang w:val="sq-AL"/>
        </w:rPr>
        <w:t>të</w:t>
      </w:r>
      <w:r w:rsidRPr="00A11BF4">
        <w:rPr>
          <w:rFonts w:ascii="Times New Roman" w:hAnsi="Times New Roman" w:cs="Times New Roman"/>
          <w:sz w:val="24"/>
          <w:szCs w:val="24"/>
          <w:lang w:val="sq-AL"/>
        </w:rPr>
        <w:t xml:space="preserve"> Kuvendit ose nga Kuvendi n</w:t>
      </w:r>
      <w:r w:rsidR="005D664E"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seanc</w:t>
      </w:r>
      <w:r w:rsidR="005D664E"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plenare.”</w:t>
      </w:r>
    </w:p>
    <w:p w14:paraId="46F9F2E4" w14:textId="77777777" w:rsidR="0040132B" w:rsidRPr="00A11BF4" w:rsidRDefault="0040132B" w:rsidP="00A11BF4">
      <w:pPr>
        <w:pStyle w:val="Default"/>
        <w:spacing w:line="276" w:lineRule="auto"/>
        <w:jc w:val="both"/>
        <w:rPr>
          <w:rFonts w:ascii="Times New Roman" w:hAnsi="Times New Roman" w:cs="Times New Roman"/>
          <w:color w:val="auto"/>
          <w:lang w:val="sq-AL"/>
        </w:rPr>
      </w:pPr>
    </w:p>
    <w:p w14:paraId="7DE7FDF3" w14:textId="5EFAAC60" w:rsidR="00FA2D49" w:rsidRPr="00A11BF4" w:rsidRDefault="00FA2D49"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w:t>
      </w:r>
      <w:r w:rsidR="005B086F" w:rsidRPr="00A11BF4">
        <w:rPr>
          <w:rFonts w:ascii="Times New Roman" w:hAnsi="Times New Roman" w:cs="Times New Roman"/>
          <w:b/>
          <w:sz w:val="24"/>
          <w:szCs w:val="24"/>
          <w:lang w:val="sq-AL"/>
        </w:rPr>
        <w:t>eni 2</w:t>
      </w:r>
      <w:r w:rsidR="00F109C9" w:rsidRPr="00A11BF4">
        <w:rPr>
          <w:rFonts w:ascii="Times New Roman" w:hAnsi="Times New Roman" w:cs="Times New Roman"/>
          <w:b/>
          <w:sz w:val="24"/>
          <w:szCs w:val="24"/>
          <w:lang w:val="sq-AL"/>
        </w:rPr>
        <w:t>1</w:t>
      </w:r>
    </w:p>
    <w:p w14:paraId="48064D69" w14:textId="77777777" w:rsidR="003E1AF0" w:rsidRPr="00A11BF4" w:rsidRDefault="003E1AF0" w:rsidP="00A11BF4">
      <w:pPr>
        <w:pStyle w:val="ListParagraph"/>
        <w:spacing w:after="0" w:line="276" w:lineRule="auto"/>
        <w:ind w:left="0"/>
        <w:jc w:val="both"/>
        <w:rPr>
          <w:rFonts w:ascii="Times New Roman" w:hAnsi="Times New Roman" w:cs="Times New Roman"/>
          <w:sz w:val="24"/>
          <w:szCs w:val="24"/>
          <w:lang w:val="sq-AL"/>
        </w:rPr>
      </w:pPr>
    </w:p>
    <w:p w14:paraId="34D491FB" w14:textId="3B93CC73" w:rsidR="00751E44" w:rsidRPr="00A11BF4" w:rsidRDefault="0070068E"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3E1AF0" w:rsidRPr="00A11BF4">
        <w:rPr>
          <w:rFonts w:ascii="Times New Roman" w:hAnsi="Times New Roman" w:cs="Times New Roman"/>
          <w:sz w:val="24"/>
          <w:szCs w:val="24"/>
          <w:lang w:val="sq-AL"/>
        </w:rPr>
        <w:t>ë n</w:t>
      </w:r>
      <w:r w:rsidRPr="00A11BF4">
        <w:rPr>
          <w:rFonts w:ascii="Times New Roman" w:hAnsi="Times New Roman" w:cs="Times New Roman"/>
          <w:sz w:val="24"/>
          <w:szCs w:val="24"/>
          <w:lang w:val="sq-AL"/>
        </w:rPr>
        <w:t>eni</w:t>
      </w:r>
      <w:r w:rsidR="003E1AF0" w:rsidRPr="00A11BF4">
        <w:rPr>
          <w:rFonts w:ascii="Times New Roman" w:hAnsi="Times New Roman" w:cs="Times New Roman"/>
          <w:sz w:val="24"/>
          <w:szCs w:val="24"/>
          <w:lang w:val="sq-AL"/>
        </w:rPr>
        <w:t>n</w:t>
      </w:r>
      <w:r w:rsidRPr="00A11BF4">
        <w:rPr>
          <w:rFonts w:ascii="Times New Roman" w:hAnsi="Times New Roman" w:cs="Times New Roman"/>
          <w:sz w:val="24"/>
          <w:szCs w:val="24"/>
          <w:lang w:val="sq-AL"/>
        </w:rPr>
        <w:t xml:space="preserve"> 86 </w:t>
      </w:r>
      <w:r w:rsidR="00D31610" w:rsidRPr="00A11BF4">
        <w:rPr>
          <w:rFonts w:ascii="Times New Roman" w:hAnsi="Times New Roman" w:cs="Times New Roman"/>
          <w:sz w:val="24"/>
          <w:szCs w:val="24"/>
          <w:lang w:val="sq-AL"/>
        </w:rPr>
        <w:t>b</w:t>
      </w:r>
      <w:r w:rsidR="00F53759" w:rsidRPr="00A11BF4">
        <w:rPr>
          <w:rFonts w:ascii="Times New Roman" w:hAnsi="Times New Roman" w:cs="Times New Roman"/>
          <w:sz w:val="24"/>
          <w:szCs w:val="24"/>
          <w:lang w:val="sq-AL"/>
        </w:rPr>
        <w:t>ë</w:t>
      </w:r>
      <w:r w:rsidR="00D31610" w:rsidRPr="00A11BF4">
        <w:rPr>
          <w:rFonts w:ascii="Times New Roman" w:hAnsi="Times New Roman" w:cs="Times New Roman"/>
          <w:sz w:val="24"/>
          <w:szCs w:val="24"/>
          <w:lang w:val="sq-AL"/>
        </w:rPr>
        <w:t>he</w:t>
      </w:r>
      <w:r w:rsidR="00BA32B4" w:rsidRPr="00A11BF4">
        <w:rPr>
          <w:rFonts w:ascii="Times New Roman" w:hAnsi="Times New Roman" w:cs="Times New Roman"/>
          <w:sz w:val="24"/>
          <w:szCs w:val="24"/>
          <w:lang w:val="sq-AL"/>
        </w:rPr>
        <w:t xml:space="preserve">t </w:t>
      </w:r>
      <w:r w:rsidR="00751E44" w:rsidRPr="00A11BF4">
        <w:rPr>
          <w:rFonts w:ascii="Times New Roman" w:hAnsi="Times New Roman" w:cs="Times New Roman"/>
          <w:sz w:val="24"/>
          <w:szCs w:val="24"/>
          <w:lang w:val="sq-AL"/>
        </w:rPr>
        <w:t>ndryshim</w:t>
      </w:r>
      <w:r w:rsidR="00BA32B4" w:rsidRPr="00A11BF4">
        <w:rPr>
          <w:rFonts w:ascii="Times New Roman" w:hAnsi="Times New Roman" w:cs="Times New Roman"/>
          <w:sz w:val="24"/>
          <w:szCs w:val="24"/>
          <w:lang w:val="sq-AL"/>
        </w:rPr>
        <w:t>i</w:t>
      </w:r>
      <w:r w:rsidR="008B0614">
        <w:rPr>
          <w:rFonts w:ascii="Times New Roman" w:hAnsi="Times New Roman" w:cs="Times New Roman"/>
          <w:sz w:val="24"/>
          <w:szCs w:val="24"/>
          <w:lang w:val="sq-AL"/>
        </w:rPr>
        <w:t>,</w:t>
      </w:r>
      <w:r w:rsidR="00BA32B4" w:rsidRPr="00A11BF4">
        <w:rPr>
          <w:rFonts w:ascii="Times New Roman" w:hAnsi="Times New Roman" w:cs="Times New Roman"/>
          <w:sz w:val="24"/>
          <w:szCs w:val="24"/>
          <w:lang w:val="sq-AL"/>
        </w:rPr>
        <w:t xml:space="preserve"> si m</w:t>
      </w:r>
      <w:r w:rsidR="009434D0" w:rsidRPr="00A11BF4">
        <w:rPr>
          <w:rFonts w:ascii="Times New Roman" w:hAnsi="Times New Roman" w:cs="Times New Roman"/>
          <w:sz w:val="24"/>
          <w:szCs w:val="24"/>
          <w:lang w:val="sq-AL"/>
        </w:rPr>
        <w:t>ë</w:t>
      </w:r>
      <w:r w:rsidR="00BA32B4" w:rsidRPr="00A11BF4">
        <w:rPr>
          <w:rFonts w:ascii="Times New Roman" w:hAnsi="Times New Roman" w:cs="Times New Roman"/>
          <w:sz w:val="24"/>
          <w:szCs w:val="24"/>
          <w:lang w:val="sq-AL"/>
        </w:rPr>
        <w:t xml:space="preserve"> posht</w:t>
      </w:r>
      <w:r w:rsidR="009434D0" w:rsidRPr="00A11BF4">
        <w:rPr>
          <w:rFonts w:ascii="Times New Roman" w:hAnsi="Times New Roman" w:cs="Times New Roman"/>
          <w:sz w:val="24"/>
          <w:szCs w:val="24"/>
          <w:lang w:val="sq-AL"/>
        </w:rPr>
        <w:t>ë</w:t>
      </w:r>
      <w:r w:rsidR="00751E44" w:rsidRPr="00A11BF4">
        <w:rPr>
          <w:rFonts w:ascii="Times New Roman" w:hAnsi="Times New Roman" w:cs="Times New Roman"/>
          <w:sz w:val="24"/>
          <w:szCs w:val="24"/>
          <w:lang w:val="sq-AL"/>
        </w:rPr>
        <w:t>:</w:t>
      </w:r>
    </w:p>
    <w:p w14:paraId="5EDD3ED7" w14:textId="5A32661E" w:rsidR="00BA32B4" w:rsidRPr="00A11BF4" w:rsidRDefault="00EE49F7" w:rsidP="00A11BF4">
      <w:pPr>
        <w:spacing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1.</w:t>
      </w:r>
      <w:r w:rsidR="0088731F" w:rsidRPr="00A11BF4">
        <w:rPr>
          <w:rFonts w:ascii="Times New Roman" w:hAnsi="Times New Roman" w:cs="Times New Roman"/>
          <w:sz w:val="24"/>
          <w:szCs w:val="24"/>
          <w:lang w:val="sq-AL"/>
        </w:rPr>
        <w:t xml:space="preserve"> </w:t>
      </w:r>
      <w:r w:rsidR="00BA32B4" w:rsidRPr="00A11BF4">
        <w:rPr>
          <w:rFonts w:ascii="Times New Roman" w:hAnsi="Times New Roman" w:cs="Times New Roman"/>
          <w:sz w:val="24"/>
          <w:szCs w:val="24"/>
          <w:lang w:val="sq-AL"/>
        </w:rPr>
        <w:t xml:space="preserve">  Në pikën 8</w:t>
      </w:r>
      <w:r w:rsidR="008B0614">
        <w:rPr>
          <w:rFonts w:ascii="Times New Roman" w:hAnsi="Times New Roman" w:cs="Times New Roman"/>
          <w:sz w:val="24"/>
          <w:szCs w:val="24"/>
          <w:lang w:val="sq-AL"/>
        </w:rPr>
        <w:t>,</w:t>
      </w:r>
      <w:r w:rsidR="00BA32B4" w:rsidRPr="00A11BF4">
        <w:rPr>
          <w:rFonts w:ascii="Times New Roman" w:hAnsi="Times New Roman" w:cs="Times New Roman"/>
          <w:sz w:val="24"/>
          <w:szCs w:val="24"/>
          <w:lang w:val="sq-AL"/>
        </w:rPr>
        <w:t xml:space="preserve">  pas fjalëve “ Në rastin e pranimit të dekretit” shtoh</w:t>
      </w:r>
      <w:r w:rsidR="008B0614">
        <w:rPr>
          <w:rFonts w:ascii="Times New Roman" w:hAnsi="Times New Roman" w:cs="Times New Roman"/>
          <w:sz w:val="24"/>
          <w:szCs w:val="24"/>
          <w:lang w:val="sq-AL"/>
        </w:rPr>
        <w:t>e</w:t>
      </w:r>
      <w:r w:rsidR="00BA32B4" w:rsidRPr="00A11BF4">
        <w:rPr>
          <w:rFonts w:ascii="Times New Roman" w:hAnsi="Times New Roman" w:cs="Times New Roman"/>
          <w:sz w:val="24"/>
          <w:szCs w:val="24"/>
          <w:lang w:val="sq-AL"/>
        </w:rPr>
        <w:t>n fjalët “edhe nëse Kuvendi vlerëson se jo çdo argument i dekretit është i vlefshëm për kthimin e ligjit”</w:t>
      </w:r>
      <w:r w:rsidR="008B0614">
        <w:rPr>
          <w:rFonts w:ascii="Times New Roman" w:hAnsi="Times New Roman" w:cs="Times New Roman"/>
          <w:sz w:val="24"/>
          <w:szCs w:val="24"/>
          <w:lang w:val="sq-AL"/>
        </w:rPr>
        <w:t>.</w:t>
      </w:r>
      <w:r w:rsidR="00BA32B4" w:rsidRPr="00A11BF4">
        <w:rPr>
          <w:rFonts w:ascii="Times New Roman" w:hAnsi="Times New Roman" w:cs="Times New Roman"/>
          <w:sz w:val="24"/>
          <w:szCs w:val="24"/>
          <w:lang w:val="sq-AL"/>
        </w:rPr>
        <w:t xml:space="preserve"> </w:t>
      </w:r>
    </w:p>
    <w:p w14:paraId="05FC8C41" w14:textId="68C0A295" w:rsidR="00EE49F7" w:rsidRPr="00A11BF4" w:rsidRDefault="00EE49F7" w:rsidP="00A11BF4">
      <w:pPr>
        <w:spacing w:after="0" w:line="276" w:lineRule="auto"/>
        <w:ind w:firstLine="346"/>
        <w:jc w:val="both"/>
        <w:rPr>
          <w:rFonts w:ascii="Times New Roman" w:hAnsi="Times New Roman" w:cs="Times New Roman"/>
          <w:sz w:val="24"/>
          <w:szCs w:val="24"/>
          <w:lang w:val="sq-AL"/>
        </w:rPr>
      </w:pPr>
    </w:p>
    <w:p w14:paraId="4E061531" w14:textId="0D17E94C" w:rsidR="003E1AF0" w:rsidRPr="00A11BF4" w:rsidRDefault="00EE49F7" w:rsidP="00A11BF4">
      <w:pPr>
        <w:pStyle w:val="ListParagraph"/>
        <w:spacing w:after="0" w:line="276" w:lineRule="auto"/>
        <w:ind w:left="0"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lastRenderedPageBreak/>
        <w:t xml:space="preserve"> </w:t>
      </w:r>
    </w:p>
    <w:p w14:paraId="5A67D88F" w14:textId="7AE106B0" w:rsidR="00D31610" w:rsidRPr="00A11BF4" w:rsidRDefault="005B086F"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2</w:t>
      </w:r>
      <w:r w:rsidR="00F109C9" w:rsidRPr="00A11BF4">
        <w:rPr>
          <w:rFonts w:ascii="Times New Roman" w:hAnsi="Times New Roman" w:cs="Times New Roman"/>
          <w:b/>
          <w:sz w:val="24"/>
          <w:szCs w:val="24"/>
          <w:lang w:val="sq-AL"/>
        </w:rPr>
        <w:t>2</w:t>
      </w:r>
    </w:p>
    <w:p w14:paraId="7CE924B5" w14:textId="77777777" w:rsidR="006F3A14" w:rsidRPr="00A11BF4" w:rsidRDefault="006F3A14" w:rsidP="00A11BF4">
      <w:pPr>
        <w:pStyle w:val="ListParagraph"/>
        <w:spacing w:after="0" w:line="276" w:lineRule="auto"/>
        <w:ind w:left="0"/>
        <w:jc w:val="both"/>
        <w:rPr>
          <w:rFonts w:ascii="Times New Roman" w:hAnsi="Times New Roman" w:cs="Times New Roman"/>
          <w:sz w:val="24"/>
          <w:szCs w:val="24"/>
          <w:lang w:val="sq-AL"/>
        </w:rPr>
      </w:pPr>
    </w:p>
    <w:p w14:paraId="5CEBC508" w14:textId="5877CAB7" w:rsidR="001C33E4" w:rsidRPr="00A11BF4" w:rsidRDefault="001C33E4" w:rsidP="00A11BF4">
      <w:pPr>
        <w:pStyle w:val="ListParagraph"/>
        <w:spacing w:after="0" w:line="276" w:lineRule="auto"/>
        <w:ind w:left="0"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3E1AF0" w:rsidRPr="00A11BF4">
        <w:rPr>
          <w:rFonts w:ascii="Times New Roman" w:hAnsi="Times New Roman" w:cs="Times New Roman"/>
          <w:sz w:val="24"/>
          <w:szCs w:val="24"/>
          <w:lang w:val="sq-AL"/>
        </w:rPr>
        <w:t>ë n</w:t>
      </w:r>
      <w:r w:rsidRPr="00A11BF4">
        <w:rPr>
          <w:rFonts w:ascii="Times New Roman" w:hAnsi="Times New Roman" w:cs="Times New Roman"/>
          <w:sz w:val="24"/>
          <w:szCs w:val="24"/>
          <w:lang w:val="sq-AL"/>
        </w:rPr>
        <w:t>en</w:t>
      </w:r>
      <w:r w:rsidR="006A5B71" w:rsidRPr="00A11BF4">
        <w:rPr>
          <w:rFonts w:ascii="Times New Roman" w:hAnsi="Times New Roman" w:cs="Times New Roman"/>
          <w:sz w:val="24"/>
          <w:szCs w:val="24"/>
          <w:lang w:val="sq-AL"/>
        </w:rPr>
        <w:t>i</w:t>
      </w:r>
      <w:r w:rsidR="003E1AF0" w:rsidRPr="00A11BF4">
        <w:rPr>
          <w:rFonts w:ascii="Times New Roman" w:hAnsi="Times New Roman" w:cs="Times New Roman"/>
          <w:sz w:val="24"/>
          <w:szCs w:val="24"/>
          <w:lang w:val="sq-AL"/>
        </w:rPr>
        <w:t>n</w:t>
      </w:r>
      <w:r w:rsidR="006A5B71" w:rsidRPr="00A11BF4">
        <w:rPr>
          <w:rFonts w:ascii="Times New Roman" w:hAnsi="Times New Roman" w:cs="Times New Roman"/>
          <w:sz w:val="24"/>
          <w:szCs w:val="24"/>
          <w:lang w:val="sq-AL"/>
        </w:rPr>
        <w:t xml:space="preserve"> 87 </w:t>
      </w:r>
      <w:r w:rsidR="00D31610" w:rsidRPr="00A11BF4">
        <w:rPr>
          <w:rFonts w:ascii="Times New Roman" w:hAnsi="Times New Roman" w:cs="Times New Roman"/>
          <w:sz w:val="24"/>
          <w:szCs w:val="24"/>
          <w:lang w:val="sq-AL"/>
        </w:rPr>
        <w:t>b</w:t>
      </w:r>
      <w:r w:rsidR="00F53759" w:rsidRPr="00A11BF4">
        <w:rPr>
          <w:rFonts w:ascii="Times New Roman" w:hAnsi="Times New Roman" w:cs="Times New Roman"/>
          <w:sz w:val="24"/>
          <w:szCs w:val="24"/>
          <w:lang w:val="sq-AL"/>
        </w:rPr>
        <w:t>ë</w:t>
      </w:r>
      <w:r w:rsidR="00D31610" w:rsidRPr="00A11BF4">
        <w:rPr>
          <w:rFonts w:ascii="Times New Roman" w:hAnsi="Times New Roman" w:cs="Times New Roman"/>
          <w:sz w:val="24"/>
          <w:szCs w:val="24"/>
          <w:lang w:val="sq-AL"/>
        </w:rPr>
        <w:t xml:space="preserve">hen </w:t>
      </w:r>
      <w:r w:rsidR="008B0614">
        <w:rPr>
          <w:rFonts w:ascii="Times New Roman" w:hAnsi="Times New Roman" w:cs="Times New Roman"/>
          <w:sz w:val="24"/>
          <w:szCs w:val="24"/>
          <w:lang w:val="sq-AL"/>
        </w:rPr>
        <w:t xml:space="preserve">këto </w:t>
      </w:r>
      <w:r w:rsidR="00232D4A" w:rsidRPr="00A11BF4">
        <w:rPr>
          <w:rFonts w:ascii="Times New Roman" w:hAnsi="Times New Roman" w:cs="Times New Roman"/>
          <w:sz w:val="24"/>
          <w:szCs w:val="24"/>
          <w:lang w:val="sq-AL"/>
        </w:rPr>
        <w:t>ndryshime</w:t>
      </w:r>
      <w:r w:rsidR="00D31012" w:rsidRPr="00A11BF4">
        <w:rPr>
          <w:rFonts w:ascii="Times New Roman" w:hAnsi="Times New Roman" w:cs="Times New Roman"/>
          <w:sz w:val="24"/>
          <w:szCs w:val="24"/>
          <w:lang w:val="sq-AL"/>
        </w:rPr>
        <w:t>:</w:t>
      </w:r>
    </w:p>
    <w:p w14:paraId="087D38D3" w14:textId="0F68024D" w:rsidR="001C33E4" w:rsidRPr="00A11BF4" w:rsidRDefault="006F3A14"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1. </w:t>
      </w:r>
      <w:r w:rsidR="001C33E4" w:rsidRPr="00A11BF4">
        <w:rPr>
          <w:rFonts w:ascii="Times New Roman" w:hAnsi="Times New Roman" w:cs="Times New Roman"/>
          <w:sz w:val="24"/>
          <w:szCs w:val="24"/>
          <w:lang w:val="sq-AL"/>
        </w:rPr>
        <w:t>N</w:t>
      </w:r>
      <w:r w:rsidR="00492A26" w:rsidRPr="00A11BF4">
        <w:rPr>
          <w:rFonts w:ascii="Times New Roman" w:hAnsi="Times New Roman" w:cs="Times New Roman"/>
          <w:sz w:val="24"/>
          <w:szCs w:val="24"/>
          <w:lang w:val="sq-AL"/>
        </w:rPr>
        <w:t>ë</w:t>
      </w:r>
      <w:r w:rsidR="001C33E4" w:rsidRPr="00A11BF4">
        <w:rPr>
          <w:rFonts w:ascii="Times New Roman" w:hAnsi="Times New Roman" w:cs="Times New Roman"/>
          <w:sz w:val="24"/>
          <w:szCs w:val="24"/>
          <w:lang w:val="sq-AL"/>
        </w:rPr>
        <w:t xml:space="preserve"> pik</w:t>
      </w:r>
      <w:r w:rsidR="00492A26" w:rsidRPr="00A11BF4">
        <w:rPr>
          <w:rFonts w:ascii="Times New Roman" w:hAnsi="Times New Roman" w:cs="Times New Roman"/>
          <w:sz w:val="24"/>
          <w:szCs w:val="24"/>
          <w:lang w:val="sq-AL"/>
        </w:rPr>
        <w:t>ë</w:t>
      </w:r>
      <w:r w:rsidR="001C33E4" w:rsidRPr="00A11BF4">
        <w:rPr>
          <w:rFonts w:ascii="Times New Roman" w:hAnsi="Times New Roman" w:cs="Times New Roman"/>
          <w:sz w:val="24"/>
          <w:szCs w:val="24"/>
          <w:lang w:val="sq-AL"/>
        </w:rPr>
        <w:t>n 1</w:t>
      </w:r>
      <w:r w:rsidR="008B0614">
        <w:rPr>
          <w:rFonts w:ascii="Times New Roman" w:hAnsi="Times New Roman" w:cs="Times New Roman"/>
          <w:sz w:val="24"/>
          <w:szCs w:val="24"/>
          <w:lang w:val="sq-AL"/>
        </w:rPr>
        <w:t>,</w:t>
      </w:r>
      <w:r w:rsidR="001C33E4" w:rsidRPr="00A11BF4">
        <w:rPr>
          <w:rFonts w:ascii="Times New Roman" w:hAnsi="Times New Roman" w:cs="Times New Roman"/>
          <w:sz w:val="24"/>
          <w:szCs w:val="24"/>
          <w:lang w:val="sq-AL"/>
        </w:rPr>
        <w:t xml:space="preserve"> pas shkronj</w:t>
      </w:r>
      <w:r w:rsidR="00492A26" w:rsidRPr="00A11BF4">
        <w:rPr>
          <w:rFonts w:ascii="Times New Roman" w:hAnsi="Times New Roman" w:cs="Times New Roman"/>
          <w:sz w:val="24"/>
          <w:szCs w:val="24"/>
          <w:lang w:val="sq-AL"/>
        </w:rPr>
        <w:t>ë</w:t>
      </w:r>
      <w:r w:rsidR="001C33E4" w:rsidRPr="00A11BF4">
        <w:rPr>
          <w:rFonts w:ascii="Times New Roman" w:hAnsi="Times New Roman" w:cs="Times New Roman"/>
          <w:sz w:val="24"/>
          <w:szCs w:val="24"/>
          <w:lang w:val="sq-AL"/>
        </w:rPr>
        <w:t>s “d” shtohet shkron</w:t>
      </w:r>
      <w:r w:rsidRPr="00A11BF4">
        <w:rPr>
          <w:rFonts w:ascii="Times New Roman" w:hAnsi="Times New Roman" w:cs="Times New Roman"/>
          <w:sz w:val="24"/>
          <w:szCs w:val="24"/>
          <w:lang w:val="sq-AL"/>
        </w:rPr>
        <w:t>ja</w:t>
      </w:r>
      <w:r w:rsidR="001C33E4" w:rsidRPr="00A11BF4">
        <w:rPr>
          <w:rFonts w:ascii="Times New Roman" w:hAnsi="Times New Roman" w:cs="Times New Roman"/>
          <w:sz w:val="24"/>
          <w:szCs w:val="24"/>
          <w:lang w:val="sq-AL"/>
        </w:rPr>
        <w:t xml:space="preserve"> “dh”</w:t>
      </w:r>
      <w:r w:rsidR="008B0614">
        <w:rPr>
          <w:rFonts w:ascii="Times New Roman" w:hAnsi="Times New Roman" w:cs="Times New Roman"/>
          <w:sz w:val="24"/>
          <w:szCs w:val="24"/>
          <w:lang w:val="sq-AL"/>
        </w:rPr>
        <w:t>,</w:t>
      </w:r>
      <w:r w:rsidR="001C33E4" w:rsidRPr="00A11BF4">
        <w:rPr>
          <w:rFonts w:ascii="Times New Roman" w:hAnsi="Times New Roman" w:cs="Times New Roman"/>
          <w:sz w:val="24"/>
          <w:szCs w:val="24"/>
          <w:lang w:val="sq-AL"/>
        </w:rPr>
        <w:t xml:space="preserve"> me k</w:t>
      </w:r>
      <w:r w:rsidR="00492A26" w:rsidRPr="00A11BF4">
        <w:rPr>
          <w:rFonts w:ascii="Times New Roman" w:hAnsi="Times New Roman" w:cs="Times New Roman"/>
          <w:sz w:val="24"/>
          <w:szCs w:val="24"/>
          <w:lang w:val="sq-AL"/>
        </w:rPr>
        <w:t>ë</w:t>
      </w:r>
      <w:r w:rsidR="001C33E4" w:rsidRPr="00A11BF4">
        <w:rPr>
          <w:rFonts w:ascii="Times New Roman" w:hAnsi="Times New Roman" w:cs="Times New Roman"/>
          <w:sz w:val="24"/>
          <w:szCs w:val="24"/>
          <w:lang w:val="sq-AL"/>
        </w:rPr>
        <w:t>t</w:t>
      </w:r>
      <w:r w:rsidR="00492A26" w:rsidRPr="00A11BF4">
        <w:rPr>
          <w:rFonts w:ascii="Times New Roman" w:hAnsi="Times New Roman" w:cs="Times New Roman"/>
          <w:sz w:val="24"/>
          <w:szCs w:val="24"/>
          <w:lang w:val="sq-AL"/>
        </w:rPr>
        <w:t>ë</w:t>
      </w:r>
      <w:r w:rsidR="001C33E4" w:rsidRPr="00A11BF4">
        <w:rPr>
          <w:rFonts w:ascii="Times New Roman" w:hAnsi="Times New Roman" w:cs="Times New Roman"/>
          <w:sz w:val="24"/>
          <w:szCs w:val="24"/>
          <w:lang w:val="sq-AL"/>
        </w:rPr>
        <w:t xml:space="preserve"> p</w:t>
      </w:r>
      <w:r w:rsidR="00492A26" w:rsidRPr="00A11BF4">
        <w:rPr>
          <w:rFonts w:ascii="Times New Roman" w:hAnsi="Times New Roman" w:cs="Times New Roman"/>
          <w:sz w:val="24"/>
          <w:szCs w:val="24"/>
          <w:lang w:val="sq-AL"/>
        </w:rPr>
        <w:t>ë</w:t>
      </w:r>
      <w:r w:rsidR="001C33E4" w:rsidRPr="00A11BF4">
        <w:rPr>
          <w:rFonts w:ascii="Times New Roman" w:hAnsi="Times New Roman" w:cs="Times New Roman"/>
          <w:sz w:val="24"/>
          <w:szCs w:val="24"/>
          <w:lang w:val="sq-AL"/>
        </w:rPr>
        <w:t>rmb</w:t>
      </w:r>
      <w:r w:rsidRPr="00A11BF4">
        <w:rPr>
          <w:rFonts w:ascii="Times New Roman" w:hAnsi="Times New Roman" w:cs="Times New Roman"/>
          <w:sz w:val="24"/>
          <w:szCs w:val="24"/>
          <w:lang w:val="sq-AL"/>
        </w:rPr>
        <w:t>a</w:t>
      </w:r>
      <w:r w:rsidR="001C33E4" w:rsidRPr="00A11BF4">
        <w:rPr>
          <w:rFonts w:ascii="Times New Roman" w:hAnsi="Times New Roman" w:cs="Times New Roman"/>
          <w:sz w:val="24"/>
          <w:szCs w:val="24"/>
          <w:lang w:val="sq-AL"/>
        </w:rPr>
        <w:t>jtje:</w:t>
      </w:r>
    </w:p>
    <w:p w14:paraId="75310C70" w14:textId="65DF626C" w:rsidR="001C33E4" w:rsidRPr="00A11BF4" w:rsidRDefault="001C33E4" w:rsidP="00A11BF4">
      <w:pPr>
        <w:pStyle w:val="ListParagraph"/>
        <w:spacing w:after="0" w:line="276" w:lineRule="auto"/>
        <w:ind w:left="0" w:firstLine="346"/>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“dh. Vendime t</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tjera t</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Gj</w:t>
      </w:r>
      <w:r w:rsidR="008A4C9F" w:rsidRPr="00A11BF4">
        <w:rPr>
          <w:rFonts w:ascii="Times New Roman" w:hAnsi="Times New Roman" w:cs="Times New Roman"/>
          <w:sz w:val="24"/>
          <w:szCs w:val="24"/>
          <w:lang w:val="sq-AL"/>
        </w:rPr>
        <w:t>y</w:t>
      </w:r>
      <w:r w:rsidRPr="00A11BF4">
        <w:rPr>
          <w:rFonts w:ascii="Times New Roman" w:hAnsi="Times New Roman" w:cs="Times New Roman"/>
          <w:sz w:val="24"/>
          <w:szCs w:val="24"/>
          <w:lang w:val="sq-AL"/>
        </w:rPr>
        <w:t>k</w:t>
      </w:r>
      <w:r w:rsidR="008A4C9F" w:rsidRPr="00A11BF4">
        <w:rPr>
          <w:rFonts w:ascii="Times New Roman" w:hAnsi="Times New Roman" w:cs="Times New Roman"/>
          <w:sz w:val="24"/>
          <w:szCs w:val="24"/>
          <w:lang w:val="sq-AL"/>
        </w:rPr>
        <w:t>a</w:t>
      </w:r>
      <w:r w:rsidRPr="00A11BF4">
        <w:rPr>
          <w:rFonts w:ascii="Times New Roman" w:hAnsi="Times New Roman" w:cs="Times New Roman"/>
          <w:sz w:val="24"/>
          <w:szCs w:val="24"/>
          <w:lang w:val="sq-AL"/>
        </w:rPr>
        <w:t>t</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s Kushtetuese</w:t>
      </w:r>
      <w:r w:rsidR="008B0614">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sipas </w:t>
      </w:r>
      <w:r w:rsidR="006A5B71" w:rsidRPr="00A11BF4">
        <w:rPr>
          <w:rFonts w:ascii="Times New Roman" w:hAnsi="Times New Roman" w:cs="Times New Roman"/>
          <w:sz w:val="24"/>
          <w:szCs w:val="24"/>
          <w:lang w:val="sq-AL"/>
        </w:rPr>
        <w:t>neni</w:t>
      </w:r>
      <w:r w:rsidRPr="00A11BF4">
        <w:rPr>
          <w:rFonts w:ascii="Times New Roman" w:hAnsi="Times New Roman" w:cs="Times New Roman"/>
          <w:sz w:val="24"/>
          <w:szCs w:val="24"/>
          <w:lang w:val="sq-AL"/>
        </w:rPr>
        <w:t>t</w:t>
      </w:r>
      <w:r w:rsidR="006A5B71" w:rsidRPr="00A11BF4">
        <w:rPr>
          <w:rFonts w:ascii="Times New Roman" w:hAnsi="Times New Roman" w:cs="Times New Roman"/>
          <w:sz w:val="24"/>
          <w:szCs w:val="24"/>
          <w:lang w:val="sq-AL"/>
        </w:rPr>
        <w:t xml:space="preserve"> 132 t</w:t>
      </w:r>
      <w:r w:rsidR="00741882" w:rsidRPr="00A11BF4">
        <w:rPr>
          <w:rFonts w:ascii="Times New Roman" w:hAnsi="Times New Roman" w:cs="Times New Roman"/>
          <w:sz w:val="24"/>
          <w:szCs w:val="24"/>
          <w:lang w:val="sq-AL"/>
        </w:rPr>
        <w:t>ë</w:t>
      </w:r>
      <w:r w:rsidR="006A5B71" w:rsidRPr="00A11BF4">
        <w:rPr>
          <w:rFonts w:ascii="Times New Roman" w:hAnsi="Times New Roman" w:cs="Times New Roman"/>
          <w:sz w:val="24"/>
          <w:szCs w:val="24"/>
          <w:lang w:val="sq-AL"/>
        </w:rPr>
        <w:t xml:space="preserve"> </w:t>
      </w:r>
      <w:r w:rsidR="005B6A20" w:rsidRPr="00A11BF4">
        <w:rPr>
          <w:rFonts w:ascii="Times New Roman" w:hAnsi="Times New Roman" w:cs="Times New Roman"/>
          <w:sz w:val="24"/>
          <w:szCs w:val="24"/>
          <w:lang w:val="sq-AL"/>
        </w:rPr>
        <w:t>Kushtetut</w:t>
      </w:r>
      <w:r w:rsidR="002C412C" w:rsidRPr="00A11BF4">
        <w:rPr>
          <w:rFonts w:ascii="Times New Roman" w:hAnsi="Times New Roman" w:cs="Times New Roman"/>
          <w:sz w:val="24"/>
          <w:szCs w:val="24"/>
          <w:lang w:val="sq-AL"/>
        </w:rPr>
        <w:t>ë</w:t>
      </w:r>
      <w:r w:rsidR="005B6A20" w:rsidRPr="00A11BF4">
        <w:rPr>
          <w:rFonts w:ascii="Times New Roman" w:hAnsi="Times New Roman" w:cs="Times New Roman"/>
          <w:sz w:val="24"/>
          <w:szCs w:val="24"/>
          <w:lang w:val="sq-AL"/>
        </w:rPr>
        <w:t>s</w:t>
      </w:r>
      <w:r w:rsidR="008B0614">
        <w:rPr>
          <w:rFonts w:ascii="Times New Roman" w:hAnsi="Times New Roman" w:cs="Times New Roman"/>
          <w:sz w:val="24"/>
          <w:szCs w:val="24"/>
          <w:lang w:val="sq-AL"/>
        </w:rPr>
        <w:t>,</w:t>
      </w:r>
      <w:r w:rsidR="005B6A20" w:rsidRPr="00A11BF4">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zbatimi i t</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cil</w:t>
      </w:r>
      <w:r w:rsidR="00156C91">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ve </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sht</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p</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rcaktuar si detyrim i Kuvendit t</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Shqip</w:t>
      </w:r>
      <w:r w:rsidR="00492A26" w:rsidRPr="00A11BF4">
        <w:rPr>
          <w:rFonts w:ascii="Times New Roman" w:hAnsi="Times New Roman" w:cs="Times New Roman"/>
          <w:sz w:val="24"/>
          <w:szCs w:val="24"/>
          <w:lang w:val="sq-AL"/>
        </w:rPr>
        <w:t>ë</w:t>
      </w:r>
      <w:r w:rsidR="006F3A14" w:rsidRPr="00A11BF4">
        <w:rPr>
          <w:rFonts w:ascii="Times New Roman" w:hAnsi="Times New Roman" w:cs="Times New Roman"/>
          <w:sz w:val="24"/>
          <w:szCs w:val="24"/>
          <w:lang w:val="sq-AL"/>
        </w:rPr>
        <w:t>r</w:t>
      </w:r>
      <w:r w:rsidRPr="00A11BF4">
        <w:rPr>
          <w:rFonts w:ascii="Times New Roman" w:hAnsi="Times New Roman" w:cs="Times New Roman"/>
          <w:sz w:val="24"/>
          <w:szCs w:val="24"/>
          <w:lang w:val="sq-AL"/>
        </w:rPr>
        <w:t>is</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w:t>
      </w:r>
    </w:p>
    <w:p w14:paraId="75B72676" w14:textId="4D5057CD" w:rsidR="00E461E1" w:rsidRPr="00A11BF4" w:rsidRDefault="0082401C" w:rsidP="00A11BF4">
      <w:pPr>
        <w:pStyle w:val="ListParagraph"/>
        <w:spacing w:after="0" w:line="276" w:lineRule="auto"/>
        <w:ind w:left="0" w:firstLine="346"/>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2</w:t>
      </w:r>
      <w:r w:rsidR="006F3A14" w:rsidRPr="00A11BF4">
        <w:rPr>
          <w:rFonts w:ascii="Times New Roman" w:hAnsi="Times New Roman" w:cs="Times New Roman"/>
          <w:sz w:val="24"/>
          <w:szCs w:val="24"/>
          <w:lang w:val="sq-AL"/>
        </w:rPr>
        <w:t xml:space="preserve">. </w:t>
      </w:r>
      <w:r w:rsidR="00E461E1" w:rsidRPr="00A11BF4">
        <w:rPr>
          <w:rFonts w:ascii="Times New Roman" w:hAnsi="Times New Roman" w:cs="Times New Roman"/>
          <w:sz w:val="24"/>
          <w:szCs w:val="24"/>
          <w:lang w:val="sq-AL"/>
        </w:rPr>
        <w:t>Pas pik</w:t>
      </w:r>
      <w:r w:rsidR="00492A26" w:rsidRPr="00A11BF4">
        <w:rPr>
          <w:rFonts w:ascii="Times New Roman" w:hAnsi="Times New Roman" w:cs="Times New Roman"/>
          <w:sz w:val="24"/>
          <w:szCs w:val="24"/>
          <w:lang w:val="sq-AL"/>
        </w:rPr>
        <w:t>ë</w:t>
      </w:r>
      <w:r w:rsidR="00E461E1" w:rsidRPr="00A11BF4">
        <w:rPr>
          <w:rFonts w:ascii="Times New Roman" w:hAnsi="Times New Roman" w:cs="Times New Roman"/>
          <w:sz w:val="24"/>
          <w:szCs w:val="24"/>
          <w:lang w:val="sq-AL"/>
        </w:rPr>
        <w:t>s 5 shtohet pik</w:t>
      </w:r>
      <w:r w:rsidR="006F3A14" w:rsidRPr="00A11BF4">
        <w:rPr>
          <w:rFonts w:ascii="Times New Roman" w:hAnsi="Times New Roman" w:cs="Times New Roman"/>
          <w:sz w:val="24"/>
          <w:szCs w:val="24"/>
          <w:lang w:val="sq-AL"/>
        </w:rPr>
        <w:t>a</w:t>
      </w:r>
      <w:r w:rsidR="00E461E1" w:rsidRPr="00A11BF4">
        <w:rPr>
          <w:rFonts w:ascii="Times New Roman" w:hAnsi="Times New Roman" w:cs="Times New Roman"/>
          <w:sz w:val="24"/>
          <w:szCs w:val="24"/>
          <w:lang w:val="sq-AL"/>
        </w:rPr>
        <w:t xml:space="preserve"> 6</w:t>
      </w:r>
      <w:r w:rsidR="00156C91">
        <w:rPr>
          <w:rFonts w:ascii="Times New Roman" w:hAnsi="Times New Roman" w:cs="Times New Roman"/>
          <w:sz w:val="24"/>
          <w:szCs w:val="24"/>
          <w:lang w:val="sq-AL"/>
        </w:rPr>
        <w:t>,</w:t>
      </w:r>
      <w:r w:rsidR="00E461E1" w:rsidRPr="00A11BF4">
        <w:rPr>
          <w:rFonts w:ascii="Times New Roman" w:hAnsi="Times New Roman" w:cs="Times New Roman"/>
          <w:sz w:val="24"/>
          <w:szCs w:val="24"/>
          <w:lang w:val="sq-AL"/>
        </w:rPr>
        <w:t xml:space="preserve"> me k</w:t>
      </w:r>
      <w:r w:rsidR="00492A26" w:rsidRPr="00A11BF4">
        <w:rPr>
          <w:rFonts w:ascii="Times New Roman" w:hAnsi="Times New Roman" w:cs="Times New Roman"/>
          <w:sz w:val="24"/>
          <w:szCs w:val="24"/>
          <w:lang w:val="sq-AL"/>
        </w:rPr>
        <w:t>ë</w:t>
      </w:r>
      <w:r w:rsidR="00E461E1" w:rsidRPr="00A11BF4">
        <w:rPr>
          <w:rFonts w:ascii="Times New Roman" w:hAnsi="Times New Roman" w:cs="Times New Roman"/>
          <w:sz w:val="24"/>
          <w:szCs w:val="24"/>
          <w:lang w:val="sq-AL"/>
        </w:rPr>
        <w:t>t</w:t>
      </w:r>
      <w:r w:rsidR="00492A26" w:rsidRPr="00A11BF4">
        <w:rPr>
          <w:rFonts w:ascii="Times New Roman" w:hAnsi="Times New Roman" w:cs="Times New Roman"/>
          <w:sz w:val="24"/>
          <w:szCs w:val="24"/>
          <w:lang w:val="sq-AL"/>
        </w:rPr>
        <w:t>ë</w:t>
      </w:r>
      <w:r w:rsidR="00E461E1" w:rsidRPr="00A11BF4">
        <w:rPr>
          <w:rFonts w:ascii="Times New Roman" w:hAnsi="Times New Roman" w:cs="Times New Roman"/>
          <w:sz w:val="24"/>
          <w:szCs w:val="24"/>
          <w:lang w:val="sq-AL"/>
        </w:rPr>
        <w:t xml:space="preserve"> p</w:t>
      </w:r>
      <w:r w:rsidR="00492A26" w:rsidRPr="00A11BF4">
        <w:rPr>
          <w:rFonts w:ascii="Times New Roman" w:hAnsi="Times New Roman" w:cs="Times New Roman"/>
          <w:sz w:val="24"/>
          <w:szCs w:val="24"/>
          <w:lang w:val="sq-AL"/>
        </w:rPr>
        <w:t>ë</w:t>
      </w:r>
      <w:r w:rsidR="00E461E1" w:rsidRPr="00A11BF4">
        <w:rPr>
          <w:rFonts w:ascii="Times New Roman" w:hAnsi="Times New Roman" w:cs="Times New Roman"/>
          <w:sz w:val="24"/>
          <w:szCs w:val="24"/>
          <w:lang w:val="sq-AL"/>
        </w:rPr>
        <w:t>rmbajtje:</w:t>
      </w:r>
    </w:p>
    <w:p w14:paraId="0E4B6DCA" w14:textId="2181D78E" w:rsidR="00E461E1" w:rsidRPr="00A11BF4" w:rsidRDefault="00E461E1" w:rsidP="00A11BF4">
      <w:pPr>
        <w:pStyle w:val="ListParagraph"/>
        <w:spacing w:after="0" w:line="276" w:lineRule="auto"/>
        <w:ind w:left="0" w:firstLine="346"/>
        <w:contextualSpacing w:val="0"/>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“6. N</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rastet kur K</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shilli i d</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rgon/paraqet nism</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tarit rekomandimet p</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r nd</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rmarrjen e nism</w:t>
      </w:r>
      <w:r w:rsidR="00492A26" w:rsidRPr="00A11BF4">
        <w:rPr>
          <w:rFonts w:ascii="Times New Roman" w:hAnsi="Times New Roman" w:cs="Times New Roman"/>
          <w:sz w:val="24"/>
          <w:szCs w:val="24"/>
          <w:lang w:val="sq-AL"/>
        </w:rPr>
        <w:t>ë</w:t>
      </w:r>
      <w:r w:rsidR="006F3A14" w:rsidRPr="00A11BF4">
        <w:rPr>
          <w:rFonts w:ascii="Times New Roman" w:hAnsi="Times New Roman" w:cs="Times New Roman"/>
          <w:sz w:val="24"/>
          <w:szCs w:val="24"/>
          <w:lang w:val="sq-AL"/>
        </w:rPr>
        <w:t>s</w:t>
      </w:r>
      <w:r w:rsidRPr="00A11BF4">
        <w:rPr>
          <w:rFonts w:ascii="Times New Roman" w:hAnsi="Times New Roman" w:cs="Times New Roman"/>
          <w:sz w:val="24"/>
          <w:szCs w:val="24"/>
          <w:lang w:val="sq-AL"/>
        </w:rPr>
        <w:t>, ky i fundit detyrohet t</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raportoj</w:t>
      </w:r>
      <w:r w:rsidR="00741882" w:rsidRPr="00A11BF4">
        <w:rPr>
          <w:rFonts w:ascii="Times New Roman" w:hAnsi="Times New Roman" w:cs="Times New Roman"/>
          <w:sz w:val="24"/>
          <w:szCs w:val="24"/>
          <w:lang w:val="sq-AL"/>
        </w:rPr>
        <w:t>ë</w:t>
      </w:r>
      <w:r w:rsidR="00403DC9" w:rsidRPr="00A11BF4">
        <w:rPr>
          <w:rFonts w:ascii="Times New Roman" w:hAnsi="Times New Roman" w:cs="Times New Roman"/>
          <w:sz w:val="24"/>
          <w:szCs w:val="24"/>
          <w:lang w:val="sq-AL"/>
        </w:rPr>
        <w:t xml:space="preserve"> p</w:t>
      </w:r>
      <w:r w:rsidR="00741882" w:rsidRPr="00A11BF4">
        <w:rPr>
          <w:rFonts w:ascii="Times New Roman" w:hAnsi="Times New Roman" w:cs="Times New Roman"/>
          <w:sz w:val="24"/>
          <w:szCs w:val="24"/>
          <w:lang w:val="sq-AL"/>
        </w:rPr>
        <w:t>ë</w:t>
      </w:r>
      <w:r w:rsidR="00403DC9" w:rsidRPr="00A11BF4">
        <w:rPr>
          <w:rFonts w:ascii="Times New Roman" w:hAnsi="Times New Roman" w:cs="Times New Roman"/>
          <w:sz w:val="24"/>
          <w:szCs w:val="24"/>
          <w:lang w:val="sq-AL"/>
        </w:rPr>
        <w:t xml:space="preserve">r </w:t>
      </w:r>
      <w:r w:rsidR="00C23803" w:rsidRPr="00A11BF4">
        <w:rPr>
          <w:rFonts w:ascii="Times New Roman" w:hAnsi="Times New Roman" w:cs="Times New Roman"/>
          <w:sz w:val="24"/>
          <w:szCs w:val="24"/>
          <w:lang w:val="sq-AL"/>
        </w:rPr>
        <w:t xml:space="preserve">zbatimin e tyre </w:t>
      </w:r>
      <w:r w:rsidRPr="00A11BF4">
        <w:rPr>
          <w:rFonts w:ascii="Times New Roman" w:hAnsi="Times New Roman" w:cs="Times New Roman"/>
          <w:sz w:val="24"/>
          <w:szCs w:val="24"/>
          <w:lang w:val="sq-AL"/>
        </w:rPr>
        <w:t>n</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 </w:t>
      </w:r>
      <w:r w:rsidR="00C23803" w:rsidRPr="00A11BF4">
        <w:rPr>
          <w:rFonts w:ascii="Times New Roman" w:hAnsi="Times New Roman" w:cs="Times New Roman"/>
          <w:sz w:val="24"/>
          <w:szCs w:val="24"/>
          <w:lang w:val="sq-AL"/>
        </w:rPr>
        <w:t>komisionin p</w:t>
      </w:r>
      <w:r w:rsidR="00492A26" w:rsidRPr="00A11BF4">
        <w:rPr>
          <w:rFonts w:ascii="Times New Roman" w:hAnsi="Times New Roman" w:cs="Times New Roman"/>
          <w:sz w:val="24"/>
          <w:szCs w:val="24"/>
          <w:lang w:val="sq-AL"/>
        </w:rPr>
        <w:t>ë</w:t>
      </w:r>
      <w:r w:rsidR="00C23803" w:rsidRPr="00A11BF4">
        <w:rPr>
          <w:rFonts w:ascii="Times New Roman" w:hAnsi="Times New Roman" w:cs="Times New Roman"/>
          <w:sz w:val="24"/>
          <w:szCs w:val="24"/>
          <w:lang w:val="sq-AL"/>
        </w:rPr>
        <w:t>rgjegj</w:t>
      </w:r>
      <w:r w:rsidR="00492A26" w:rsidRPr="00A11BF4">
        <w:rPr>
          <w:rFonts w:ascii="Times New Roman" w:hAnsi="Times New Roman" w:cs="Times New Roman"/>
          <w:sz w:val="24"/>
          <w:szCs w:val="24"/>
          <w:lang w:val="sq-AL"/>
        </w:rPr>
        <w:t>ë</w:t>
      </w:r>
      <w:r w:rsidR="00C23803" w:rsidRPr="00A11BF4">
        <w:rPr>
          <w:rFonts w:ascii="Times New Roman" w:hAnsi="Times New Roman" w:cs="Times New Roman"/>
          <w:sz w:val="24"/>
          <w:szCs w:val="24"/>
          <w:lang w:val="sq-AL"/>
        </w:rPr>
        <w:t>s q</w:t>
      </w:r>
      <w:r w:rsidR="00492A26" w:rsidRPr="00A11BF4">
        <w:rPr>
          <w:rFonts w:ascii="Times New Roman" w:hAnsi="Times New Roman" w:cs="Times New Roman"/>
          <w:sz w:val="24"/>
          <w:szCs w:val="24"/>
          <w:lang w:val="sq-AL"/>
        </w:rPr>
        <w:t>ë</w:t>
      </w:r>
      <w:r w:rsidR="00C23803" w:rsidRPr="00A11BF4">
        <w:rPr>
          <w:rFonts w:ascii="Times New Roman" w:hAnsi="Times New Roman" w:cs="Times New Roman"/>
          <w:sz w:val="24"/>
          <w:szCs w:val="24"/>
          <w:lang w:val="sq-AL"/>
        </w:rPr>
        <w:t xml:space="preserve"> ka miratuar aktin</w:t>
      </w:r>
      <w:r w:rsidR="008B0614">
        <w:rPr>
          <w:rFonts w:ascii="Times New Roman" w:hAnsi="Times New Roman" w:cs="Times New Roman"/>
          <w:sz w:val="24"/>
          <w:szCs w:val="24"/>
          <w:lang w:val="sq-AL"/>
        </w:rPr>
        <w:t>,</w:t>
      </w:r>
      <w:r w:rsidR="00C23803" w:rsidRPr="00A11BF4">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br</w:t>
      </w:r>
      <w:r w:rsidR="00D31610" w:rsidRPr="00A11BF4">
        <w:rPr>
          <w:rFonts w:ascii="Times New Roman" w:hAnsi="Times New Roman" w:cs="Times New Roman"/>
          <w:sz w:val="24"/>
          <w:szCs w:val="24"/>
          <w:lang w:val="sq-AL"/>
        </w:rPr>
        <w:t>e</w:t>
      </w:r>
      <w:r w:rsidRPr="00A11BF4">
        <w:rPr>
          <w:rFonts w:ascii="Times New Roman" w:hAnsi="Times New Roman" w:cs="Times New Roman"/>
          <w:sz w:val="24"/>
          <w:szCs w:val="24"/>
          <w:lang w:val="sq-AL"/>
        </w:rPr>
        <w:t>nda</w:t>
      </w:r>
      <w:r w:rsidR="00D31610" w:rsidRPr="00A11BF4">
        <w:rPr>
          <w:rFonts w:ascii="Times New Roman" w:hAnsi="Times New Roman" w:cs="Times New Roman"/>
          <w:sz w:val="24"/>
          <w:szCs w:val="24"/>
          <w:lang w:val="sq-AL"/>
        </w:rPr>
        <w:t xml:space="preserve"> afateve t</w:t>
      </w:r>
      <w:r w:rsidR="00F53759" w:rsidRPr="00A11BF4">
        <w:rPr>
          <w:rFonts w:ascii="Times New Roman" w:hAnsi="Times New Roman" w:cs="Times New Roman"/>
          <w:sz w:val="24"/>
          <w:szCs w:val="24"/>
          <w:lang w:val="sq-AL"/>
        </w:rPr>
        <w:t>ë</w:t>
      </w:r>
      <w:r w:rsidR="00D31610" w:rsidRPr="00A11BF4">
        <w:rPr>
          <w:rFonts w:ascii="Times New Roman" w:hAnsi="Times New Roman" w:cs="Times New Roman"/>
          <w:sz w:val="24"/>
          <w:szCs w:val="24"/>
          <w:lang w:val="sq-AL"/>
        </w:rPr>
        <w:t xml:space="preserve"> p</w:t>
      </w:r>
      <w:r w:rsidR="00F53759" w:rsidRPr="00A11BF4">
        <w:rPr>
          <w:rFonts w:ascii="Times New Roman" w:hAnsi="Times New Roman" w:cs="Times New Roman"/>
          <w:sz w:val="24"/>
          <w:szCs w:val="24"/>
          <w:lang w:val="sq-AL"/>
        </w:rPr>
        <w:t>ë</w:t>
      </w:r>
      <w:r w:rsidR="00D31610" w:rsidRPr="00A11BF4">
        <w:rPr>
          <w:rFonts w:ascii="Times New Roman" w:hAnsi="Times New Roman" w:cs="Times New Roman"/>
          <w:sz w:val="24"/>
          <w:szCs w:val="24"/>
          <w:lang w:val="sq-AL"/>
        </w:rPr>
        <w:t>rcaktuara nga Gjykata Kushtetuese n</w:t>
      </w:r>
      <w:r w:rsidR="00F53759" w:rsidRPr="00A11BF4">
        <w:rPr>
          <w:rFonts w:ascii="Times New Roman" w:hAnsi="Times New Roman" w:cs="Times New Roman"/>
          <w:sz w:val="24"/>
          <w:szCs w:val="24"/>
          <w:lang w:val="sq-AL"/>
        </w:rPr>
        <w:t>ë</w:t>
      </w:r>
      <w:r w:rsidR="00D31610" w:rsidRPr="00A11BF4">
        <w:rPr>
          <w:rFonts w:ascii="Times New Roman" w:hAnsi="Times New Roman" w:cs="Times New Roman"/>
          <w:sz w:val="24"/>
          <w:szCs w:val="24"/>
          <w:lang w:val="sq-AL"/>
        </w:rPr>
        <w:t xml:space="preserve"> vendim ose brenda</w:t>
      </w:r>
      <w:r w:rsidRPr="00A11BF4">
        <w:rPr>
          <w:rFonts w:ascii="Times New Roman" w:hAnsi="Times New Roman" w:cs="Times New Roman"/>
          <w:sz w:val="24"/>
          <w:szCs w:val="24"/>
          <w:lang w:val="sq-AL"/>
        </w:rPr>
        <w:t xml:space="preserve"> 6 muajve nga d</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rgimi i k</w:t>
      </w:r>
      <w:r w:rsidR="00492A26"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tij rekomandimi.”</w:t>
      </w:r>
    </w:p>
    <w:p w14:paraId="7EBF87AA" w14:textId="77777777" w:rsidR="00D31610" w:rsidRPr="00A11BF4" w:rsidRDefault="00D31610" w:rsidP="00A11BF4">
      <w:pPr>
        <w:spacing w:after="0" w:line="276" w:lineRule="auto"/>
        <w:jc w:val="both"/>
        <w:rPr>
          <w:rFonts w:ascii="Times New Roman" w:hAnsi="Times New Roman" w:cs="Times New Roman"/>
          <w:sz w:val="24"/>
          <w:szCs w:val="24"/>
          <w:lang w:val="sq-AL"/>
        </w:rPr>
      </w:pPr>
    </w:p>
    <w:p w14:paraId="14C4882F" w14:textId="643AC996" w:rsidR="00D31610" w:rsidRPr="00A11BF4" w:rsidRDefault="006C2692"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2</w:t>
      </w:r>
      <w:r w:rsidR="00F109C9" w:rsidRPr="00A11BF4">
        <w:rPr>
          <w:rFonts w:ascii="Times New Roman" w:hAnsi="Times New Roman" w:cs="Times New Roman"/>
          <w:b/>
          <w:sz w:val="24"/>
          <w:szCs w:val="24"/>
          <w:lang w:val="sq-AL"/>
        </w:rPr>
        <w:t>3</w:t>
      </w:r>
    </w:p>
    <w:p w14:paraId="52A93DA1" w14:textId="77777777" w:rsidR="00D31610" w:rsidRPr="00A11BF4" w:rsidRDefault="00D31610" w:rsidP="00A11BF4">
      <w:pPr>
        <w:spacing w:after="0" w:line="276" w:lineRule="auto"/>
        <w:jc w:val="both"/>
        <w:rPr>
          <w:rFonts w:ascii="Times New Roman" w:hAnsi="Times New Roman" w:cs="Times New Roman"/>
          <w:sz w:val="24"/>
          <w:szCs w:val="24"/>
          <w:lang w:val="sq-AL"/>
        </w:rPr>
      </w:pPr>
    </w:p>
    <w:p w14:paraId="5FD7C058" w14:textId="0D3715D7" w:rsidR="009434D0" w:rsidRPr="00A11BF4" w:rsidRDefault="003271F8"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w:t>
      </w:r>
      <w:r w:rsidR="003E1AF0" w:rsidRPr="00A11BF4">
        <w:rPr>
          <w:rFonts w:ascii="Times New Roman" w:hAnsi="Times New Roman" w:cs="Times New Roman"/>
          <w:sz w:val="24"/>
          <w:szCs w:val="24"/>
          <w:lang w:val="sq-AL"/>
        </w:rPr>
        <w:t xml:space="preserve">ë </w:t>
      </w:r>
      <w:r w:rsidR="00D31610" w:rsidRPr="00A11BF4">
        <w:rPr>
          <w:rFonts w:ascii="Times New Roman" w:hAnsi="Times New Roman" w:cs="Times New Roman"/>
          <w:sz w:val="24"/>
          <w:szCs w:val="24"/>
          <w:lang w:val="sq-AL"/>
        </w:rPr>
        <w:t>fund t</w:t>
      </w:r>
      <w:r w:rsidR="00F53759" w:rsidRPr="00A11BF4">
        <w:rPr>
          <w:rFonts w:ascii="Times New Roman" w:hAnsi="Times New Roman" w:cs="Times New Roman"/>
          <w:sz w:val="24"/>
          <w:szCs w:val="24"/>
          <w:lang w:val="sq-AL"/>
        </w:rPr>
        <w:t>ë</w:t>
      </w:r>
      <w:r w:rsidR="00D31610" w:rsidRPr="00A11BF4">
        <w:rPr>
          <w:rFonts w:ascii="Times New Roman" w:hAnsi="Times New Roman" w:cs="Times New Roman"/>
          <w:sz w:val="24"/>
          <w:szCs w:val="24"/>
          <w:lang w:val="sq-AL"/>
        </w:rPr>
        <w:t xml:space="preserve"> </w:t>
      </w:r>
      <w:r w:rsidR="003E1AF0" w:rsidRPr="00A11BF4">
        <w:rPr>
          <w:rFonts w:ascii="Times New Roman" w:hAnsi="Times New Roman" w:cs="Times New Roman"/>
          <w:sz w:val="24"/>
          <w:szCs w:val="24"/>
          <w:lang w:val="sq-AL"/>
        </w:rPr>
        <w:t>n</w:t>
      </w:r>
      <w:r w:rsidRPr="00A11BF4">
        <w:rPr>
          <w:rFonts w:ascii="Times New Roman" w:hAnsi="Times New Roman" w:cs="Times New Roman"/>
          <w:sz w:val="24"/>
          <w:szCs w:val="24"/>
          <w:lang w:val="sq-AL"/>
        </w:rPr>
        <w:t>eni</w:t>
      </w:r>
      <w:r w:rsidR="00D31610" w:rsidRPr="00A11BF4">
        <w:rPr>
          <w:rFonts w:ascii="Times New Roman" w:hAnsi="Times New Roman" w:cs="Times New Roman"/>
          <w:sz w:val="24"/>
          <w:szCs w:val="24"/>
          <w:lang w:val="sq-AL"/>
        </w:rPr>
        <w:t>t</w:t>
      </w:r>
      <w:r w:rsidRPr="00A11BF4">
        <w:rPr>
          <w:rFonts w:ascii="Times New Roman" w:hAnsi="Times New Roman" w:cs="Times New Roman"/>
          <w:sz w:val="24"/>
          <w:szCs w:val="24"/>
          <w:lang w:val="sq-AL"/>
        </w:rPr>
        <w:t xml:space="preserve"> 88</w:t>
      </w:r>
      <w:r w:rsidR="006D3B50">
        <w:rPr>
          <w:rFonts w:ascii="Times New Roman" w:hAnsi="Times New Roman" w:cs="Times New Roman"/>
          <w:sz w:val="24"/>
          <w:szCs w:val="24"/>
          <w:lang w:val="sq-AL"/>
        </w:rPr>
        <w:t>,</w:t>
      </w:r>
      <w:r w:rsidR="00FC34C3" w:rsidRPr="00A11BF4">
        <w:rPr>
          <w:rFonts w:ascii="Times New Roman" w:hAnsi="Times New Roman" w:cs="Times New Roman"/>
          <w:sz w:val="24"/>
          <w:szCs w:val="24"/>
          <w:lang w:val="sq-AL"/>
        </w:rPr>
        <w:t xml:space="preserve"> shtohet</w:t>
      </w:r>
      <w:r w:rsidR="007E2022" w:rsidRPr="00A11BF4">
        <w:rPr>
          <w:rFonts w:ascii="Times New Roman" w:hAnsi="Times New Roman" w:cs="Times New Roman"/>
          <w:sz w:val="24"/>
          <w:szCs w:val="24"/>
          <w:lang w:val="sq-AL"/>
        </w:rPr>
        <w:t xml:space="preserve"> pa</w:t>
      </w:r>
      <w:r w:rsidR="0088731F" w:rsidRPr="00A11BF4">
        <w:rPr>
          <w:rFonts w:ascii="Times New Roman" w:hAnsi="Times New Roman" w:cs="Times New Roman"/>
          <w:sz w:val="24"/>
          <w:szCs w:val="24"/>
          <w:lang w:val="sq-AL"/>
        </w:rPr>
        <w:t>rag</w:t>
      </w:r>
      <w:r w:rsidR="007E2022" w:rsidRPr="00A11BF4">
        <w:rPr>
          <w:rFonts w:ascii="Times New Roman" w:hAnsi="Times New Roman" w:cs="Times New Roman"/>
          <w:sz w:val="24"/>
          <w:szCs w:val="24"/>
          <w:lang w:val="sq-AL"/>
        </w:rPr>
        <w:t>rafi</w:t>
      </w:r>
      <w:r w:rsidR="00D31610" w:rsidRPr="00A11BF4">
        <w:rPr>
          <w:rFonts w:ascii="Times New Roman" w:hAnsi="Times New Roman" w:cs="Times New Roman"/>
          <w:sz w:val="24"/>
          <w:szCs w:val="24"/>
          <w:lang w:val="sq-AL"/>
        </w:rPr>
        <w:t xml:space="preserve"> me k</w:t>
      </w:r>
      <w:r w:rsidR="00F53759" w:rsidRPr="00A11BF4">
        <w:rPr>
          <w:rFonts w:ascii="Times New Roman" w:hAnsi="Times New Roman" w:cs="Times New Roman"/>
          <w:sz w:val="24"/>
          <w:szCs w:val="24"/>
          <w:lang w:val="sq-AL"/>
        </w:rPr>
        <w:t>ë</w:t>
      </w:r>
      <w:r w:rsidR="00D31610" w:rsidRPr="00A11BF4">
        <w:rPr>
          <w:rFonts w:ascii="Times New Roman" w:hAnsi="Times New Roman" w:cs="Times New Roman"/>
          <w:sz w:val="24"/>
          <w:szCs w:val="24"/>
          <w:lang w:val="sq-AL"/>
        </w:rPr>
        <w:t>t</w:t>
      </w:r>
      <w:r w:rsidR="00F53759" w:rsidRPr="00A11BF4">
        <w:rPr>
          <w:rFonts w:ascii="Times New Roman" w:hAnsi="Times New Roman" w:cs="Times New Roman"/>
          <w:sz w:val="24"/>
          <w:szCs w:val="24"/>
          <w:lang w:val="sq-AL"/>
        </w:rPr>
        <w:t>ë</w:t>
      </w:r>
      <w:r w:rsidR="00D31610" w:rsidRPr="00A11BF4">
        <w:rPr>
          <w:rFonts w:ascii="Times New Roman" w:hAnsi="Times New Roman" w:cs="Times New Roman"/>
          <w:sz w:val="24"/>
          <w:szCs w:val="24"/>
          <w:lang w:val="sq-AL"/>
        </w:rPr>
        <w:t xml:space="preserve"> p</w:t>
      </w:r>
      <w:r w:rsidR="00F53759" w:rsidRPr="00A11BF4">
        <w:rPr>
          <w:rFonts w:ascii="Times New Roman" w:hAnsi="Times New Roman" w:cs="Times New Roman"/>
          <w:sz w:val="24"/>
          <w:szCs w:val="24"/>
          <w:lang w:val="sq-AL"/>
        </w:rPr>
        <w:t>ë</w:t>
      </w:r>
      <w:r w:rsidR="00D31610" w:rsidRPr="00A11BF4">
        <w:rPr>
          <w:rFonts w:ascii="Times New Roman" w:hAnsi="Times New Roman" w:cs="Times New Roman"/>
          <w:sz w:val="24"/>
          <w:szCs w:val="24"/>
          <w:lang w:val="sq-AL"/>
        </w:rPr>
        <w:t>rmbajtje:</w:t>
      </w:r>
    </w:p>
    <w:p w14:paraId="72FADBA3" w14:textId="5C7B71C3" w:rsidR="009434D0" w:rsidRPr="00A11BF4" w:rsidRDefault="009434D0" w:rsidP="00A11BF4">
      <w:pPr>
        <w:spacing w:line="276" w:lineRule="auto"/>
        <w:ind w:firstLine="346"/>
        <w:jc w:val="both"/>
        <w:rPr>
          <w:rFonts w:ascii="Times New Roman" w:hAnsi="Times New Roman" w:cs="Times New Roman"/>
          <w:sz w:val="24"/>
          <w:szCs w:val="24"/>
        </w:rPr>
      </w:pPr>
      <w:r w:rsidRPr="00A11BF4">
        <w:rPr>
          <w:rFonts w:ascii="Times New Roman" w:hAnsi="Times New Roman" w:cs="Times New Roman"/>
          <w:sz w:val="24"/>
          <w:szCs w:val="24"/>
        </w:rPr>
        <w:t>“</w:t>
      </w:r>
      <w:proofErr w:type="spellStart"/>
      <w:r w:rsidRPr="00A11BF4">
        <w:rPr>
          <w:rFonts w:ascii="Times New Roman" w:hAnsi="Times New Roman" w:cs="Times New Roman"/>
          <w:sz w:val="24"/>
          <w:szCs w:val="24"/>
        </w:rPr>
        <w:t>Në</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rastin</w:t>
      </w:r>
      <w:proofErr w:type="spellEnd"/>
      <w:r w:rsidRPr="00A11BF4">
        <w:rPr>
          <w:rFonts w:ascii="Times New Roman" w:hAnsi="Times New Roman" w:cs="Times New Roman"/>
          <w:sz w:val="24"/>
          <w:szCs w:val="24"/>
        </w:rPr>
        <w:t xml:space="preserve"> e </w:t>
      </w:r>
      <w:proofErr w:type="spellStart"/>
      <w:r w:rsidRPr="00A11BF4">
        <w:rPr>
          <w:rFonts w:ascii="Times New Roman" w:hAnsi="Times New Roman" w:cs="Times New Roman"/>
          <w:sz w:val="24"/>
          <w:szCs w:val="24"/>
        </w:rPr>
        <w:t>akteve</w:t>
      </w:r>
      <w:proofErr w:type="spellEnd"/>
      <w:r w:rsidRPr="00A11BF4">
        <w:rPr>
          <w:rFonts w:ascii="Times New Roman" w:hAnsi="Times New Roman" w:cs="Times New Roman"/>
          <w:sz w:val="24"/>
          <w:szCs w:val="24"/>
        </w:rPr>
        <w:t xml:space="preserve"> normative me </w:t>
      </w:r>
      <w:proofErr w:type="spellStart"/>
      <w:r w:rsidRPr="00A11BF4">
        <w:rPr>
          <w:rFonts w:ascii="Times New Roman" w:hAnsi="Times New Roman" w:cs="Times New Roman"/>
          <w:sz w:val="24"/>
          <w:szCs w:val="24"/>
        </w:rPr>
        <w:t>fuqinë</w:t>
      </w:r>
      <w:proofErr w:type="spellEnd"/>
      <w:r w:rsidRPr="00A11BF4">
        <w:rPr>
          <w:rFonts w:ascii="Times New Roman" w:hAnsi="Times New Roman" w:cs="Times New Roman"/>
          <w:sz w:val="24"/>
          <w:szCs w:val="24"/>
        </w:rPr>
        <w:t xml:space="preserve"> e </w:t>
      </w:r>
      <w:proofErr w:type="spellStart"/>
      <w:r w:rsidRPr="00A11BF4">
        <w:rPr>
          <w:rFonts w:ascii="Times New Roman" w:hAnsi="Times New Roman" w:cs="Times New Roman"/>
          <w:sz w:val="24"/>
          <w:szCs w:val="24"/>
        </w:rPr>
        <w:t>ligjit</w:t>
      </w:r>
      <w:proofErr w:type="spellEnd"/>
      <w:r w:rsidR="006D3B50">
        <w:rPr>
          <w:rFonts w:ascii="Times New Roman" w:hAnsi="Times New Roman" w:cs="Times New Roman"/>
          <w:sz w:val="24"/>
          <w:szCs w:val="24"/>
        </w:rPr>
        <w:t>,</w:t>
      </w:r>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të</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nxjerra</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nga</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Këshilli</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i</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Ministrave</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procedura</w:t>
      </w:r>
      <w:proofErr w:type="spellEnd"/>
      <w:r w:rsidRPr="00A11BF4">
        <w:rPr>
          <w:rFonts w:ascii="Times New Roman" w:hAnsi="Times New Roman" w:cs="Times New Roman"/>
          <w:sz w:val="24"/>
          <w:szCs w:val="24"/>
        </w:rPr>
        <w:t xml:space="preserve"> e </w:t>
      </w:r>
      <w:proofErr w:type="spellStart"/>
      <w:r w:rsidRPr="00A11BF4">
        <w:rPr>
          <w:rFonts w:ascii="Times New Roman" w:hAnsi="Times New Roman" w:cs="Times New Roman"/>
          <w:sz w:val="24"/>
          <w:szCs w:val="24"/>
        </w:rPr>
        <w:t>votimit</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është</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vetëm</w:t>
      </w:r>
      <w:proofErr w:type="spellEnd"/>
      <w:r w:rsidRPr="00A11BF4">
        <w:rPr>
          <w:rFonts w:ascii="Times New Roman" w:hAnsi="Times New Roman" w:cs="Times New Roman"/>
          <w:sz w:val="24"/>
          <w:szCs w:val="24"/>
        </w:rPr>
        <w:t xml:space="preserve"> 1 </w:t>
      </w:r>
      <w:proofErr w:type="spellStart"/>
      <w:r w:rsidRPr="00A11BF4">
        <w:rPr>
          <w:rFonts w:ascii="Times New Roman" w:hAnsi="Times New Roman" w:cs="Times New Roman"/>
          <w:sz w:val="24"/>
          <w:szCs w:val="24"/>
        </w:rPr>
        <w:t>votim</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për</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miratimin</w:t>
      </w:r>
      <w:proofErr w:type="spellEnd"/>
      <w:r w:rsidRPr="00A11BF4">
        <w:rPr>
          <w:rFonts w:ascii="Times New Roman" w:hAnsi="Times New Roman" w:cs="Times New Roman"/>
          <w:sz w:val="24"/>
          <w:szCs w:val="24"/>
        </w:rPr>
        <w:t xml:space="preserve"> apo </w:t>
      </w:r>
      <w:proofErr w:type="spellStart"/>
      <w:r w:rsidRPr="00A11BF4">
        <w:rPr>
          <w:rFonts w:ascii="Times New Roman" w:hAnsi="Times New Roman" w:cs="Times New Roman"/>
          <w:sz w:val="24"/>
          <w:szCs w:val="24"/>
        </w:rPr>
        <w:t>mosmiratimin</w:t>
      </w:r>
      <w:proofErr w:type="spellEnd"/>
      <w:r w:rsidRPr="00A11BF4">
        <w:rPr>
          <w:rFonts w:ascii="Times New Roman" w:hAnsi="Times New Roman" w:cs="Times New Roman"/>
          <w:sz w:val="24"/>
          <w:szCs w:val="24"/>
        </w:rPr>
        <w:t xml:space="preserve"> e </w:t>
      </w:r>
      <w:proofErr w:type="spellStart"/>
      <w:r w:rsidRPr="00A11BF4">
        <w:rPr>
          <w:rFonts w:ascii="Times New Roman" w:hAnsi="Times New Roman" w:cs="Times New Roman"/>
          <w:sz w:val="24"/>
          <w:szCs w:val="24"/>
        </w:rPr>
        <w:t>tyre</w:t>
      </w:r>
      <w:proofErr w:type="spellEnd"/>
      <w:r w:rsidRPr="00A11BF4">
        <w:rPr>
          <w:rFonts w:ascii="Times New Roman" w:hAnsi="Times New Roman" w:cs="Times New Roman"/>
          <w:sz w:val="24"/>
          <w:szCs w:val="24"/>
        </w:rPr>
        <w:t>.”</w:t>
      </w:r>
    </w:p>
    <w:p w14:paraId="4F0450E8" w14:textId="1CC8FD18" w:rsidR="003271F8" w:rsidRPr="00A11BF4" w:rsidRDefault="003271F8" w:rsidP="00A11BF4">
      <w:pPr>
        <w:spacing w:after="0" w:line="276" w:lineRule="auto"/>
        <w:ind w:firstLine="346"/>
        <w:jc w:val="both"/>
        <w:rPr>
          <w:rFonts w:ascii="Times New Roman" w:hAnsi="Times New Roman" w:cs="Times New Roman"/>
          <w:sz w:val="24"/>
          <w:szCs w:val="24"/>
          <w:lang w:val="sq-AL"/>
        </w:rPr>
      </w:pPr>
    </w:p>
    <w:p w14:paraId="6230D703" w14:textId="4A604516" w:rsidR="00793F02" w:rsidRPr="00A11BF4" w:rsidRDefault="006524B6" w:rsidP="00A11BF4">
      <w:pPr>
        <w:spacing w:after="0" w:line="276" w:lineRule="auto"/>
        <w:ind w:firstLine="346"/>
        <w:jc w:val="center"/>
        <w:rPr>
          <w:rFonts w:ascii="Times New Roman" w:hAnsi="Times New Roman" w:cs="Times New Roman"/>
          <w:b/>
          <w:bCs/>
          <w:sz w:val="24"/>
          <w:szCs w:val="24"/>
          <w:lang w:val="sq-AL"/>
        </w:rPr>
      </w:pPr>
      <w:r w:rsidRPr="00A11BF4">
        <w:rPr>
          <w:rFonts w:ascii="Times New Roman" w:hAnsi="Times New Roman" w:cs="Times New Roman"/>
          <w:b/>
          <w:bCs/>
          <w:sz w:val="24"/>
          <w:szCs w:val="24"/>
          <w:lang w:val="sq-AL"/>
        </w:rPr>
        <w:t>Neni 2</w:t>
      </w:r>
      <w:r w:rsidR="00F109C9" w:rsidRPr="00A11BF4">
        <w:rPr>
          <w:rFonts w:ascii="Times New Roman" w:hAnsi="Times New Roman" w:cs="Times New Roman"/>
          <w:b/>
          <w:bCs/>
          <w:sz w:val="24"/>
          <w:szCs w:val="24"/>
          <w:lang w:val="sq-AL"/>
        </w:rPr>
        <w:t>4</w:t>
      </w:r>
    </w:p>
    <w:p w14:paraId="0ADB58BB" w14:textId="77777777" w:rsidR="00793F02" w:rsidRPr="00A11BF4" w:rsidRDefault="00793F02" w:rsidP="00A11BF4">
      <w:pPr>
        <w:spacing w:after="0" w:line="276" w:lineRule="auto"/>
        <w:ind w:firstLine="346"/>
        <w:rPr>
          <w:rFonts w:ascii="Times New Roman" w:hAnsi="Times New Roman" w:cs="Times New Roman"/>
          <w:sz w:val="24"/>
          <w:szCs w:val="24"/>
          <w:lang w:val="sq-AL"/>
        </w:rPr>
      </w:pPr>
    </w:p>
    <w:p w14:paraId="3631A997" w14:textId="52D93708" w:rsidR="00793F02" w:rsidRPr="00A11BF4" w:rsidRDefault="00793F02" w:rsidP="00A11BF4">
      <w:pPr>
        <w:spacing w:after="0" w:line="276" w:lineRule="auto"/>
        <w:ind w:firstLine="346"/>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 </w:t>
      </w:r>
    </w:p>
    <w:p w14:paraId="2A43DA60" w14:textId="43C6665D" w:rsidR="00793F02" w:rsidRPr="00A11BF4" w:rsidRDefault="00793F02" w:rsidP="00A11BF4">
      <w:pPr>
        <w:spacing w:line="276" w:lineRule="auto"/>
        <w:ind w:firstLine="346"/>
        <w:jc w:val="both"/>
        <w:rPr>
          <w:rFonts w:ascii="Times New Roman" w:hAnsi="Times New Roman" w:cs="Times New Roman"/>
          <w:sz w:val="24"/>
          <w:szCs w:val="24"/>
        </w:rPr>
      </w:pPr>
      <w:proofErr w:type="spellStart"/>
      <w:r w:rsidRPr="00A11BF4">
        <w:rPr>
          <w:rFonts w:ascii="Times New Roman" w:hAnsi="Times New Roman" w:cs="Times New Roman"/>
          <w:sz w:val="24"/>
          <w:szCs w:val="24"/>
        </w:rPr>
        <w:t>Në</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neni</w:t>
      </w:r>
      <w:proofErr w:type="spellEnd"/>
      <w:r w:rsidRPr="00A11BF4">
        <w:rPr>
          <w:rFonts w:ascii="Times New Roman" w:hAnsi="Times New Roman" w:cs="Times New Roman"/>
          <w:sz w:val="24"/>
          <w:szCs w:val="24"/>
        </w:rPr>
        <w:t xml:space="preserve"> 96, pika 3, </w:t>
      </w:r>
      <w:proofErr w:type="spellStart"/>
      <w:r w:rsidRPr="00A11BF4">
        <w:rPr>
          <w:rFonts w:ascii="Times New Roman" w:hAnsi="Times New Roman" w:cs="Times New Roman"/>
          <w:sz w:val="24"/>
          <w:szCs w:val="24"/>
        </w:rPr>
        <w:t>fjalia</w:t>
      </w:r>
      <w:proofErr w:type="spellEnd"/>
      <w:r w:rsidRPr="00A11BF4">
        <w:rPr>
          <w:rFonts w:ascii="Times New Roman" w:hAnsi="Times New Roman" w:cs="Times New Roman"/>
          <w:sz w:val="24"/>
          <w:szCs w:val="24"/>
        </w:rPr>
        <w:t xml:space="preserve"> e </w:t>
      </w:r>
      <w:proofErr w:type="spellStart"/>
      <w:r w:rsidRPr="00A11BF4">
        <w:rPr>
          <w:rFonts w:ascii="Times New Roman" w:hAnsi="Times New Roman" w:cs="Times New Roman"/>
          <w:sz w:val="24"/>
          <w:szCs w:val="24"/>
        </w:rPr>
        <w:t>dytë</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ndryshon</w:t>
      </w:r>
      <w:proofErr w:type="spellEnd"/>
      <w:r w:rsidR="0096257C" w:rsidRPr="00A11BF4">
        <w:rPr>
          <w:rFonts w:ascii="Times New Roman" w:hAnsi="Times New Roman" w:cs="Times New Roman"/>
          <w:sz w:val="24"/>
          <w:szCs w:val="24"/>
        </w:rPr>
        <w:t xml:space="preserve"> </w:t>
      </w:r>
      <w:proofErr w:type="spellStart"/>
      <w:r w:rsidR="0096257C" w:rsidRPr="00A11BF4">
        <w:rPr>
          <w:rFonts w:ascii="Times New Roman" w:hAnsi="Times New Roman" w:cs="Times New Roman"/>
          <w:sz w:val="24"/>
          <w:szCs w:val="24"/>
        </w:rPr>
        <w:t>si</w:t>
      </w:r>
      <w:proofErr w:type="spellEnd"/>
      <w:r w:rsidR="0096257C" w:rsidRPr="00A11BF4">
        <w:rPr>
          <w:rFonts w:ascii="Times New Roman" w:hAnsi="Times New Roman" w:cs="Times New Roman"/>
          <w:sz w:val="24"/>
          <w:szCs w:val="24"/>
        </w:rPr>
        <w:t xml:space="preserve"> </w:t>
      </w:r>
      <w:proofErr w:type="spellStart"/>
      <w:r w:rsidR="0096257C" w:rsidRPr="00A11BF4">
        <w:rPr>
          <w:rFonts w:ascii="Times New Roman" w:hAnsi="Times New Roman" w:cs="Times New Roman"/>
          <w:sz w:val="24"/>
          <w:szCs w:val="24"/>
        </w:rPr>
        <w:t>më</w:t>
      </w:r>
      <w:proofErr w:type="spellEnd"/>
      <w:r w:rsidR="0096257C" w:rsidRPr="00A11BF4">
        <w:rPr>
          <w:rFonts w:ascii="Times New Roman" w:hAnsi="Times New Roman" w:cs="Times New Roman"/>
          <w:sz w:val="24"/>
          <w:szCs w:val="24"/>
        </w:rPr>
        <w:t xml:space="preserve"> </w:t>
      </w:r>
      <w:proofErr w:type="spellStart"/>
      <w:r w:rsidR="0096257C" w:rsidRPr="00A11BF4">
        <w:rPr>
          <w:rFonts w:ascii="Times New Roman" w:hAnsi="Times New Roman" w:cs="Times New Roman"/>
          <w:sz w:val="24"/>
          <w:szCs w:val="24"/>
        </w:rPr>
        <w:t>poshtë</w:t>
      </w:r>
      <w:proofErr w:type="spellEnd"/>
      <w:r w:rsidR="0096257C" w:rsidRPr="00A11BF4">
        <w:rPr>
          <w:rFonts w:ascii="Times New Roman" w:hAnsi="Times New Roman" w:cs="Times New Roman"/>
          <w:sz w:val="24"/>
          <w:szCs w:val="24"/>
        </w:rPr>
        <w:t>:</w:t>
      </w:r>
    </w:p>
    <w:p w14:paraId="081D6A86" w14:textId="7D32EF57" w:rsidR="00793F02" w:rsidRPr="00A11BF4" w:rsidRDefault="00793F02" w:rsidP="00A11BF4">
      <w:pPr>
        <w:spacing w:line="276" w:lineRule="auto"/>
        <w:jc w:val="both"/>
        <w:rPr>
          <w:rFonts w:ascii="Times New Roman" w:hAnsi="Times New Roman" w:cs="Times New Roman"/>
          <w:sz w:val="24"/>
          <w:szCs w:val="24"/>
        </w:rPr>
      </w:pPr>
      <w:r w:rsidRPr="00A11BF4">
        <w:rPr>
          <w:rFonts w:ascii="Times New Roman" w:hAnsi="Times New Roman" w:cs="Times New Roman"/>
          <w:sz w:val="24"/>
          <w:szCs w:val="24"/>
        </w:rPr>
        <w:t xml:space="preserve">“Ato </w:t>
      </w:r>
      <w:proofErr w:type="spellStart"/>
      <w:r w:rsidRPr="00A11BF4">
        <w:rPr>
          <w:rFonts w:ascii="Times New Roman" w:hAnsi="Times New Roman" w:cs="Times New Roman"/>
          <w:sz w:val="24"/>
          <w:szCs w:val="24"/>
        </w:rPr>
        <w:t>përfshihen</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në</w:t>
      </w:r>
      <w:proofErr w:type="spellEnd"/>
      <w:r w:rsidRPr="00A11BF4">
        <w:rPr>
          <w:rFonts w:ascii="Times New Roman" w:hAnsi="Times New Roman" w:cs="Times New Roman"/>
          <w:sz w:val="24"/>
          <w:szCs w:val="24"/>
        </w:rPr>
        <w:t xml:space="preserve"> rend </w:t>
      </w:r>
      <w:proofErr w:type="spellStart"/>
      <w:r w:rsidRPr="00A11BF4">
        <w:rPr>
          <w:rFonts w:ascii="Times New Roman" w:hAnsi="Times New Roman" w:cs="Times New Roman"/>
          <w:sz w:val="24"/>
          <w:szCs w:val="24"/>
        </w:rPr>
        <w:t>dite</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në</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një</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nga</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tre</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seancat</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pasardhëse</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nga</w:t>
      </w:r>
      <w:proofErr w:type="spellEnd"/>
      <w:r w:rsidRPr="00A11BF4">
        <w:rPr>
          <w:rFonts w:ascii="Times New Roman" w:hAnsi="Times New Roman" w:cs="Times New Roman"/>
          <w:sz w:val="24"/>
          <w:szCs w:val="24"/>
        </w:rPr>
        <w:t xml:space="preserve"> data e </w:t>
      </w:r>
      <w:proofErr w:type="spellStart"/>
      <w:r w:rsidRPr="00A11BF4">
        <w:rPr>
          <w:rFonts w:ascii="Times New Roman" w:hAnsi="Times New Roman" w:cs="Times New Roman"/>
          <w:sz w:val="24"/>
          <w:szCs w:val="24"/>
        </w:rPr>
        <w:t>paraqitjes</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përve</w:t>
      </w:r>
      <w:r w:rsidR="006D3B50">
        <w:rPr>
          <w:rFonts w:ascii="Times New Roman" w:hAnsi="Times New Roman" w:cs="Times New Roman"/>
          <w:sz w:val="24"/>
          <w:szCs w:val="24"/>
        </w:rPr>
        <w:t>ç</w:t>
      </w:r>
      <w:r w:rsidRPr="00A11BF4">
        <w:rPr>
          <w:rFonts w:ascii="Times New Roman" w:hAnsi="Times New Roman" w:cs="Times New Roman"/>
          <w:sz w:val="24"/>
          <w:szCs w:val="24"/>
        </w:rPr>
        <w:t>se</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kur</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është</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kërkuar</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sipas</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rregullave</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të</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nenit</w:t>
      </w:r>
      <w:proofErr w:type="spellEnd"/>
      <w:r w:rsidRPr="00A11BF4">
        <w:rPr>
          <w:rFonts w:ascii="Times New Roman" w:hAnsi="Times New Roman" w:cs="Times New Roman"/>
          <w:sz w:val="24"/>
          <w:szCs w:val="24"/>
        </w:rPr>
        <w:t xml:space="preserve"> 97 </w:t>
      </w:r>
      <w:proofErr w:type="spellStart"/>
      <w:r w:rsidRPr="00A11BF4">
        <w:rPr>
          <w:rFonts w:ascii="Times New Roman" w:hAnsi="Times New Roman" w:cs="Times New Roman"/>
          <w:sz w:val="24"/>
          <w:szCs w:val="24"/>
        </w:rPr>
        <w:t>të</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kësaj</w:t>
      </w:r>
      <w:proofErr w:type="spellEnd"/>
      <w:r w:rsidRPr="00A11BF4">
        <w:rPr>
          <w:rFonts w:ascii="Times New Roman" w:hAnsi="Times New Roman" w:cs="Times New Roman"/>
          <w:sz w:val="24"/>
          <w:szCs w:val="24"/>
        </w:rPr>
        <w:t xml:space="preserve"> </w:t>
      </w:r>
      <w:proofErr w:type="spellStart"/>
      <w:r w:rsidRPr="00A11BF4">
        <w:rPr>
          <w:rFonts w:ascii="Times New Roman" w:hAnsi="Times New Roman" w:cs="Times New Roman"/>
          <w:sz w:val="24"/>
          <w:szCs w:val="24"/>
        </w:rPr>
        <w:t>Rregulloreje</w:t>
      </w:r>
      <w:proofErr w:type="spellEnd"/>
      <w:r w:rsidR="006D3B50">
        <w:rPr>
          <w:rFonts w:ascii="Times New Roman" w:hAnsi="Times New Roman" w:cs="Times New Roman"/>
          <w:sz w:val="24"/>
          <w:szCs w:val="24"/>
        </w:rPr>
        <w:t>.</w:t>
      </w:r>
      <w:r w:rsidRPr="00A11BF4">
        <w:rPr>
          <w:rFonts w:ascii="Times New Roman" w:hAnsi="Times New Roman" w:cs="Times New Roman"/>
          <w:sz w:val="24"/>
          <w:szCs w:val="24"/>
        </w:rPr>
        <w:t xml:space="preserve">” </w:t>
      </w:r>
    </w:p>
    <w:p w14:paraId="3842A5BD" w14:textId="0C5CBDFD" w:rsidR="00DD5588" w:rsidRPr="00A11BF4" w:rsidRDefault="00DD5588" w:rsidP="00A11BF4">
      <w:pPr>
        <w:spacing w:after="0" w:line="276" w:lineRule="auto"/>
        <w:ind w:firstLine="346"/>
        <w:rPr>
          <w:rFonts w:ascii="Times New Roman" w:hAnsi="Times New Roman" w:cs="Times New Roman"/>
          <w:sz w:val="24"/>
          <w:szCs w:val="24"/>
          <w:lang w:val="sq-AL"/>
        </w:rPr>
      </w:pPr>
    </w:p>
    <w:p w14:paraId="0CFE9480" w14:textId="49A7B432" w:rsidR="00DD5588" w:rsidRPr="00A11BF4" w:rsidRDefault="0029036F" w:rsidP="00A11BF4">
      <w:pPr>
        <w:spacing w:after="0" w:line="276" w:lineRule="auto"/>
        <w:ind w:firstLine="346"/>
        <w:jc w:val="center"/>
        <w:rPr>
          <w:rFonts w:ascii="Times New Roman" w:hAnsi="Times New Roman" w:cs="Times New Roman"/>
          <w:b/>
          <w:bCs/>
          <w:sz w:val="24"/>
          <w:szCs w:val="24"/>
          <w:lang w:val="sq-AL"/>
        </w:rPr>
      </w:pPr>
      <w:r w:rsidRPr="00A11BF4">
        <w:rPr>
          <w:rFonts w:ascii="Times New Roman" w:hAnsi="Times New Roman" w:cs="Times New Roman"/>
          <w:b/>
          <w:bCs/>
          <w:sz w:val="24"/>
          <w:szCs w:val="24"/>
          <w:lang w:val="sq-AL"/>
        </w:rPr>
        <w:t>Neni 2</w:t>
      </w:r>
      <w:r w:rsidR="00F109C9" w:rsidRPr="00A11BF4">
        <w:rPr>
          <w:rFonts w:ascii="Times New Roman" w:hAnsi="Times New Roman" w:cs="Times New Roman"/>
          <w:b/>
          <w:bCs/>
          <w:sz w:val="24"/>
          <w:szCs w:val="24"/>
          <w:lang w:val="sq-AL"/>
        </w:rPr>
        <w:t>5</w:t>
      </w:r>
    </w:p>
    <w:p w14:paraId="0FFE3510" w14:textId="77777777" w:rsidR="00E85C81" w:rsidRPr="00A11BF4" w:rsidRDefault="00E85C81" w:rsidP="00A11BF4">
      <w:pPr>
        <w:spacing w:after="0" w:line="276" w:lineRule="auto"/>
        <w:ind w:firstLine="346"/>
        <w:jc w:val="center"/>
        <w:rPr>
          <w:rFonts w:ascii="Times New Roman" w:hAnsi="Times New Roman" w:cs="Times New Roman"/>
          <w:b/>
          <w:bCs/>
          <w:sz w:val="24"/>
          <w:szCs w:val="24"/>
          <w:lang w:val="sq-AL"/>
        </w:rPr>
      </w:pPr>
    </w:p>
    <w:p w14:paraId="76D8EC4A" w14:textId="6F333D42" w:rsidR="00E85C81" w:rsidRPr="00A11BF4" w:rsidRDefault="00E85C81" w:rsidP="00A11BF4">
      <w:pPr>
        <w:spacing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 xml:space="preserve">Pas nenit 99, shtohet nenin 99/1, me përmbajtje si më poshtë: </w:t>
      </w:r>
    </w:p>
    <w:p w14:paraId="7AEDBB7B" w14:textId="7A3D14EE" w:rsidR="00E85C81" w:rsidRPr="00A11BF4" w:rsidRDefault="006D3B50" w:rsidP="00A11BF4">
      <w:pPr>
        <w:spacing w:line="276" w:lineRule="auto"/>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w:t>
      </w:r>
      <w:r w:rsidR="00E85C81" w:rsidRPr="00A11BF4">
        <w:rPr>
          <w:rFonts w:ascii="Times New Roman" w:hAnsi="Times New Roman" w:cs="Times New Roman"/>
          <w:b/>
          <w:bCs/>
          <w:sz w:val="24"/>
          <w:szCs w:val="24"/>
          <w:lang w:val="sq-AL"/>
        </w:rPr>
        <w:t>Neni 99/1</w:t>
      </w:r>
    </w:p>
    <w:p w14:paraId="0D3E4D68" w14:textId="77777777" w:rsidR="00E85C81" w:rsidRPr="00A11BF4" w:rsidRDefault="00E85C81" w:rsidP="00A11BF4">
      <w:pPr>
        <w:spacing w:line="276" w:lineRule="auto"/>
        <w:jc w:val="center"/>
        <w:rPr>
          <w:rFonts w:ascii="Times New Roman" w:hAnsi="Times New Roman" w:cs="Times New Roman"/>
          <w:b/>
          <w:bCs/>
          <w:sz w:val="24"/>
          <w:szCs w:val="24"/>
          <w:lang w:val="sq-AL"/>
        </w:rPr>
      </w:pPr>
      <w:r w:rsidRPr="00A11BF4">
        <w:rPr>
          <w:rFonts w:ascii="Times New Roman" w:hAnsi="Times New Roman" w:cs="Times New Roman"/>
          <w:b/>
          <w:bCs/>
          <w:sz w:val="24"/>
          <w:szCs w:val="24"/>
          <w:lang w:val="sq-AL"/>
        </w:rPr>
        <w:t>E drejta për informim</w:t>
      </w:r>
    </w:p>
    <w:p w14:paraId="2A2C3BAA" w14:textId="77777777" w:rsidR="00E85C81" w:rsidRPr="00A11BF4" w:rsidRDefault="00E85C81" w:rsidP="00A11BF4">
      <w:pPr>
        <w:spacing w:line="276" w:lineRule="auto"/>
        <w:jc w:val="both"/>
        <w:rPr>
          <w:rFonts w:ascii="Times New Roman" w:hAnsi="Times New Roman" w:cs="Times New Roman"/>
          <w:bCs/>
          <w:sz w:val="24"/>
          <w:szCs w:val="24"/>
          <w:lang w:val="sq-AL"/>
        </w:rPr>
      </w:pPr>
    </w:p>
    <w:p w14:paraId="7DF9BB07" w14:textId="0D1FD8FC" w:rsidR="00E85C81" w:rsidRPr="00A11BF4" w:rsidRDefault="00E85C81" w:rsidP="00A11BF4">
      <w:pPr>
        <w:spacing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 xml:space="preserve">1. Deputeti ka të drejtë të kërkojë informacione dhe shpjegime për </w:t>
      </w:r>
      <w:r w:rsidR="006D3B50">
        <w:rPr>
          <w:rFonts w:ascii="Times New Roman" w:hAnsi="Times New Roman" w:cs="Times New Roman"/>
          <w:bCs/>
          <w:sz w:val="24"/>
          <w:szCs w:val="24"/>
          <w:lang w:val="sq-AL"/>
        </w:rPr>
        <w:t>çd</w:t>
      </w:r>
      <w:r w:rsidRPr="00A11BF4">
        <w:rPr>
          <w:rFonts w:ascii="Times New Roman" w:hAnsi="Times New Roman" w:cs="Times New Roman"/>
          <w:bCs/>
          <w:sz w:val="24"/>
          <w:szCs w:val="24"/>
          <w:lang w:val="sq-AL"/>
        </w:rPr>
        <w:t xml:space="preserve">o </w:t>
      </w:r>
      <w:r w:rsidR="006D3B50">
        <w:rPr>
          <w:rFonts w:ascii="Times New Roman" w:hAnsi="Times New Roman" w:cs="Times New Roman"/>
          <w:bCs/>
          <w:sz w:val="24"/>
          <w:szCs w:val="24"/>
          <w:lang w:val="sq-AL"/>
        </w:rPr>
        <w:t>ç</w:t>
      </w:r>
      <w:r w:rsidRPr="00A11BF4">
        <w:rPr>
          <w:rFonts w:ascii="Times New Roman" w:hAnsi="Times New Roman" w:cs="Times New Roman"/>
          <w:bCs/>
          <w:sz w:val="24"/>
          <w:szCs w:val="24"/>
          <w:lang w:val="sq-AL"/>
        </w:rPr>
        <w:t>ështje që ka të bëjë me përmbushjen e detyrës së tij</w:t>
      </w:r>
      <w:r w:rsidR="006D3B50">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nga </w:t>
      </w:r>
      <w:r w:rsidR="006D3B50">
        <w:rPr>
          <w:rFonts w:ascii="Times New Roman" w:hAnsi="Times New Roman" w:cs="Times New Roman"/>
          <w:bCs/>
          <w:sz w:val="24"/>
          <w:szCs w:val="24"/>
          <w:lang w:val="sq-AL"/>
        </w:rPr>
        <w:t>ç</w:t>
      </w:r>
      <w:r w:rsidRPr="00A11BF4">
        <w:rPr>
          <w:rFonts w:ascii="Times New Roman" w:hAnsi="Times New Roman" w:cs="Times New Roman"/>
          <w:bCs/>
          <w:sz w:val="24"/>
          <w:szCs w:val="24"/>
          <w:lang w:val="sq-AL"/>
        </w:rPr>
        <w:t>do institucion i pushtetit q</w:t>
      </w:r>
      <w:r w:rsidR="006D3B50">
        <w:rPr>
          <w:rFonts w:ascii="Times New Roman" w:hAnsi="Times New Roman" w:cs="Times New Roman"/>
          <w:bCs/>
          <w:sz w:val="24"/>
          <w:szCs w:val="24"/>
          <w:lang w:val="sq-AL"/>
        </w:rPr>
        <w:t>e</w:t>
      </w:r>
      <w:r w:rsidRPr="00A11BF4">
        <w:rPr>
          <w:rFonts w:ascii="Times New Roman" w:hAnsi="Times New Roman" w:cs="Times New Roman"/>
          <w:bCs/>
          <w:sz w:val="24"/>
          <w:szCs w:val="24"/>
          <w:lang w:val="sq-AL"/>
        </w:rPr>
        <w:t xml:space="preserve">ndror dhe vendor. </w:t>
      </w:r>
    </w:p>
    <w:p w14:paraId="7088E650" w14:textId="77777777" w:rsidR="00E85C81" w:rsidRPr="00A11BF4" w:rsidRDefault="00E85C81" w:rsidP="00A11BF4">
      <w:pPr>
        <w:spacing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 xml:space="preserve">2. Titullarët e institucioneve janë të detyruar t’i përgjigjen deputetit brenda 15 ditëve nga data e paraqitjes së kërkesës. </w:t>
      </w:r>
    </w:p>
    <w:p w14:paraId="4EF8851F" w14:textId="793DF4E3" w:rsidR="00E85C81" w:rsidRPr="00A11BF4" w:rsidRDefault="00E85C81" w:rsidP="00A11BF4">
      <w:pPr>
        <w:spacing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lastRenderedPageBreak/>
        <w:t>3. Në rast shkelje</w:t>
      </w:r>
      <w:r w:rsidR="006D3B50">
        <w:rPr>
          <w:rFonts w:ascii="Times New Roman" w:hAnsi="Times New Roman" w:cs="Times New Roman"/>
          <w:bCs/>
          <w:sz w:val="24"/>
          <w:szCs w:val="24"/>
          <w:lang w:val="sq-AL"/>
        </w:rPr>
        <w:t>je</w:t>
      </w:r>
      <w:r w:rsidRPr="00A11BF4">
        <w:rPr>
          <w:rFonts w:ascii="Times New Roman" w:hAnsi="Times New Roman" w:cs="Times New Roman"/>
          <w:bCs/>
          <w:sz w:val="24"/>
          <w:szCs w:val="24"/>
          <w:lang w:val="sq-AL"/>
        </w:rPr>
        <w:t xml:space="preserve"> të pikës 2, të këtij neni, me kërkesë të kryetari</w:t>
      </w:r>
      <w:r w:rsidR="006D3B50">
        <w:rPr>
          <w:rFonts w:ascii="Times New Roman" w:hAnsi="Times New Roman" w:cs="Times New Roman"/>
          <w:bCs/>
          <w:sz w:val="24"/>
          <w:szCs w:val="24"/>
          <w:lang w:val="sq-AL"/>
        </w:rPr>
        <w:t>t</w:t>
      </w:r>
      <w:r w:rsidRPr="00A11BF4">
        <w:rPr>
          <w:rFonts w:ascii="Times New Roman" w:hAnsi="Times New Roman" w:cs="Times New Roman"/>
          <w:bCs/>
          <w:sz w:val="24"/>
          <w:szCs w:val="24"/>
          <w:lang w:val="sq-AL"/>
        </w:rPr>
        <w:t xml:space="preserve"> të </w:t>
      </w:r>
      <w:r w:rsidR="006D3B50">
        <w:rPr>
          <w:rFonts w:ascii="Times New Roman" w:hAnsi="Times New Roman" w:cs="Times New Roman"/>
          <w:bCs/>
          <w:sz w:val="24"/>
          <w:szCs w:val="24"/>
          <w:lang w:val="sq-AL"/>
        </w:rPr>
        <w:t xml:space="preserve">një </w:t>
      </w:r>
      <w:r w:rsidRPr="00A11BF4">
        <w:rPr>
          <w:rFonts w:ascii="Times New Roman" w:hAnsi="Times New Roman" w:cs="Times New Roman"/>
          <w:bCs/>
          <w:sz w:val="24"/>
          <w:szCs w:val="24"/>
          <w:lang w:val="sq-AL"/>
        </w:rPr>
        <w:t xml:space="preserve">grupi parlamentar, </w:t>
      </w:r>
      <w:r w:rsidR="00B2756E">
        <w:rPr>
          <w:rFonts w:ascii="Times New Roman" w:hAnsi="Times New Roman" w:cs="Times New Roman"/>
          <w:bCs/>
          <w:sz w:val="24"/>
          <w:szCs w:val="24"/>
          <w:lang w:val="sq-AL"/>
        </w:rPr>
        <w:t>K</w:t>
      </w:r>
      <w:r w:rsidRPr="00A11BF4">
        <w:rPr>
          <w:rFonts w:ascii="Times New Roman" w:hAnsi="Times New Roman" w:cs="Times New Roman"/>
          <w:bCs/>
          <w:sz w:val="24"/>
          <w:szCs w:val="24"/>
          <w:lang w:val="sq-AL"/>
        </w:rPr>
        <w:t xml:space="preserve">ryetari i Kuvendit i kërkon titullarit të institucionit </w:t>
      </w:r>
      <w:r w:rsidR="006D3B50">
        <w:rPr>
          <w:rFonts w:ascii="Times New Roman" w:hAnsi="Times New Roman" w:cs="Times New Roman"/>
          <w:bCs/>
          <w:sz w:val="24"/>
          <w:szCs w:val="24"/>
          <w:lang w:val="sq-AL"/>
        </w:rPr>
        <w:t xml:space="preserve">përkatës </w:t>
      </w:r>
      <w:r w:rsidRPr="00A11BF4">
        <w:rPr>
          <w:rFonts w:ascii="Times New Roman" w:hAnsi="Times New Roman" w:cs="Times New Roman"/>
          <w:bCs/>
          <w:sz w:val="24"/>
          <w:szCs w:val="24"/>
          <w:lang w:val="sq-AL"/>
        </w:rPr>
        <w:t xml:space="preserve">të kthejë përgjigje brenda 5 ditëve. Nëse nuk respektohet ky afat, </w:t>
      </w:r>
      <w:r w:rsidR="00B2756E">
        <w:rPr>
          <w:rFonts w:ascii="Times New Roman" w:hAnsi="Times New Roman" w:cs="Times New Roman"/>
          <w:bCs/>
          <w:sz w:val="24"/>
          <w:szCs w:val="24"/>
          <w:lang w:val="sq-AL"/>
        </w:rPr>
        <w:t>K</w:t>
      </w:r>
      <w:r w:rsidRPr="00A11BF4">
        <w:rPr>
          <w:rFonts w:ascii="Times New Roman" w:hAnsi="Times New Roman" w:cs="Times New Roman"/>
          <w:bCs/>
          <w:sz w:val="24"/>
          <w:szCs w:val="24"/>
          <w:lang w:val="sq-AL"/>
        </w:rPr>
        <w:t>ryetari i Kuvendit i drejtohet organit epror, duke kërkuar marrjen e masave për vënien në dispozicion të informacionit të kërkuar dhe nxjerrjen e përgjegjësive administrative për refuzimin e përmbushjes së detyrimit sipas pikave 1 dhe 2, të këtij neni.</w:t>
      </w:r>
    </w:p>
    <w:p w14:paraId="171B82D6" w14:textId="77777777" w:rsidR="007D1D15" w:rsidRPr="00A11BF4" w:rsidRDefault="007D1D15" w:rsidP="00A11BF4">
      <w:pPr>
        <w:spacing w:line="276" w:lineRule="auto"/>
        <w:jc w:val="both"/>
        <w:rPr>
          <w:rFonts w:ascii="Times New Roman" w:hAnsi="Times New Roman" w:cs="Times New Roman"/>
          <w:bCs/>
          <w:sz w:val="24"/>
          <w:szCs w:val="24"/>
          <w:lang w:val="sq-AL"/>
        </w:rPr>
      </w:pPr>
    </w:p>
    <w:p w14:paraId="74D750FB" w14:textId="68C35081" w:rsidR="00E85C81" w:rsidRPr="00A11BF4" w:rsidRDefault="00F109C9" w:rsidP="00A11BF4">
      <w:pPr>
        <w:spacing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26</w:t>
      </w:r>
    </w:p>
    <w:p w14:paraId="24F20DA0" w14:textId="2F0A10DA" w:rsidR="00F109C9" w:rsidRPr="00A11BF4" w:rsidRDefault="00F109C9" w:rsidP="00A11BF4">
      <w:pPr>
        <w:spacing w:line="276" w:lineRule="auto"/>
        <w:rPr>
          <w:rFonts w:ascii="Times New Roman" w:hAnsi="Times New Roman" w:cs="Times New Roman"/>
          <w:bCs/>
          <w:sz w:val="24"/>
          <w:szCs w:val="24"/>
          <w:lang w:val="sq-AL"/>
        </w:rPr>
      </w:pPr>
      <w:r w:rsidRPr="00A11BF4">
        <w:rPr>
          <w:rFonts w:ascii="Times New Roman" w:hAnsi="Times New Roman" w:cs="Times New Roman"/>
          <w:bCs/>
          <w:sz w:val="24"/>
          <w:szCs w:val="24"/>
          <w:lang w:val="sq-AL"/>
        </w:rPr>
        <w:t>N</w:t>
      </w:r>
      <w:r w:rsidR="002E3815"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 xml:space="preserve"> nenin 103 b</w:t>
      </w:r>
      <w:r w:rsidR="002E3815"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hen k</w:t>
      </w:r>
      <w:r w:rsidR="002E3815"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to ndryshime:</w:t>
      </w:r>
    </w:p>
    <w:p w14:paraId="53849FB3" w14:textId="22CFAAE5" w:rsidR="00F109C9" w:rsidRPr="006D3B50" w:rsidRDefault="00F109C9" w:rsidP="00A11BF4">
      <w:pPr>
        <w:pStyle w:val="ListParagraph"/>
        <w:numPr>
          <w:ilvl w:val="0"/>
          <w:numId w:val="32"/>
        </w:numPr>
        <w:spacing w:line="276" w:lineRule="auto"/>
        <w:rPr>
          <w:rFonts w:ascii="Times New Roman" w:hAnsi="Times New Roman" w:cs="Times New Roman"/>
          <w:bCs/>
          <w:iCs/>
          <w:sz w:val="24"/>
          <w:szCs w:val="24"/>
          <w:lang w:val="sq-AL"/>
        </w:rPr>
      </w:pPr>
      <w:r w:rsidRPr="006D3B50">
        <w:rPr>
          <w:rFonts w:ascii="Times New Roman" w:hAnsi="Times New Roman" w:cs="Times New Roman"/>
          <w:bCs/>
          <w:iCs/>
          <w:sz w:val="24"/>
          <w:szCs w:val="24"/>
          <w:lang w:val="sq-AL"/>
        </w:rPr>
        <w:t>Pika 3 ndryshohet me k</w:t>
      </w:r>
      <w:r w:rsidR="002E3815" w:rsidRPr="006D3B50">
        <w:rPr>
          <w:rFonts w:ascii="Times New Roman" w:hAnsi="Times New Roman" w:cs="Times New Roman"/>
          <w:bCs/>
          <w:iCs/>
          <w:sz w:val="24"/>
          <w:szCs w:val="24"/>
          <w:lang w:val="sq-AL"/>
        </w:rPr>
        <w:t>ë</w:t>
      </w:r>
      <w:r w:rsidRPr="006D3B50">
        <w:rPr>
          <w:rFonts w:ascii="Times New Roman" w:hAnsi="Times New Roman" w:cs="Times New Roman"/>
          <w:bCs/>
          <w:iCs/>
          <w:sz w:val="24"/>
          <w:szCs w:val="24"/>
          <w:lang w:val="sq-AL"/>
        </w:rPr>
        <w:t>t</w:t>
      </w:r>
      <w:r w:rsidR="002E3815" w:rsidRPr="006D3B50">
        <w:rPr>
          <w:rFonts w:ascii="Times New Roman" w:hAnsi="Times New Roman" w:cs="Times New Roman"/>
          <w:bCs/>
          <w:iCs/>
          <w:sz w:val="24"/>
          <w:szCs w:val="24"/>
          <w:lang w:val="sq-AL"/>
        </w:rPr>
        <w:t>ë</w:t>
      </w:r>
      <w:r w:rsidRPr="006D3B50">
        <w:rPr>
          <w:rFonts w:ascii="Times New Roman" w:hAnsi="Times New Roman" w:cs="Times New Roman"/>
          <w:bCs/>
          <w:iCs/>
          <w:sz w:val="24"/>
          <w:szCs w:val="24"/>
          <w:lang w:val="sq-AL"/>
        </w:rPr>
        <w:t xml:space="preserve"> p</w:t>
      </w:r>
      <w:r w:rsidR="002E3815" w:rsidRPr="006D3B50">
        <w:rPr>
          <w:rFonts w:ascii="Times New Roman" w:hAnsi="Times New Roman" w:cs="Times New Roman"/>
          <w:bCs/>
          <w:iCs/>
          <w:sz w:val="24"/>
          <w:szCs w:val="24"/>
          <w:lang w:val="sq-AL"/>
        </w:rPr>
        <w:t>ë</w:t>
      </w:r>
      <w:r w:rsidRPr="006D3B50">
        <w:rPr>
          <w:rFonts w:ascii="Times New Roman" w:hAnsi="Times New Roman" w:cs="Times New Roman"/>
          <w:bCs/>
          <w:iCs/>
          <w:sz w:val="24"/>
          <w:szCs w:val="24"/>
          <w:lang w:val="sq-AL"/>
        </w:rPr>
        <w:t>rmbajtje:</w:t>
      </w:r>
    </w:p>
    <w:p w14:paraId="21EF80F4" w14:textId="4C82D379" w:rsidR="00F109C9" w:rsidRPr="00A11BF4" w:rsidRDefault="00F109C9" w:rsidP="00A11BF4">
      <w:pPr>
        <w:shd w:val="clear" w:color="auto" w:fill="FFFFFF"/>
        <w:spacing w:after="0" w:line="276" w:lineRule="auto"/>
        <w:jc w:val="both"/>
        <w:rPr>
          <w:rFonts w:ascii="Times New Roman" w:eastAsia="Times New Roman" w:hAnsi="Times New Roman" w:cs="Times New Roman"/>
          <w:sz w:val="24"/>
          <w:szCs w:val="24"/>
        </w:rPr>
      </w:pPr>
      <w:r w:rsidRPr="00A11BF4">
        <w:rPr>
          <w:rFonts w:ascii="Times New Roman" w:eastAsia="Times New Roman" w:hAnsi="Times New Roman" w:cs="Times New Roman"/>
          <w:sz w:val="24"/>
          <w:szCs w:val="24"/>
        </w:rPr>
        <w:t xml:space="preserve">“3. </w:t>
      </w:r>
      <w:proofErr w:type="spellStart"/>
      <w:r w:rsidRPr="00A11BF4">
        <w:rPr>
          <w:rFonts w:ascii="Times New Roman" w:eastAsia="Times New Roman" w:hAnsi="Times New Roman" w:cs="Times New Roman"/>
          <w:sz w:val="24"/>
          <w:szCs w:val="24"/>
        </w:rPr>
        <w:t>Raporti</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institucioneve</w:t>
      </w:r>
      <w:proofErr w:type="spellEnd"/>
      <w:r w:rsidRPr="00A11BF4">
        <w:rPr>
          <w:rFonts w:ascii="Times New Roman" w:eastAsia="Times New Roman" w:hAnsi="Times New Roman" w:cs="Times New Roman"/>
          <w:sz w:val="24"/>
          <w:szCs w:val="24"/>
        </w:rPr>
        <w:t xml:space="preserve">, pas </w:t>
      </w:r>
      <w:proofErr w:type="spellStart"/>
      <w:r w:rsidRPr="00A11BF4">
        <w:rPr>
          <w:rFonts w:ascii="Times New Roman" w:eastAsia="Times New Roman" w:hAnsi="Times New Roman" w:cs="Times New Roman"/>
          <w:sz w:val="24"/>
          <w:szCs w:val="24"/>
        </w:rPr>
        <w:t>paraqitjes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futet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menjëherë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programin</w:t>
      </w:r>
      <w:proofErr w:type="spellEnd"/>
      <w:r w:rsidRPr="00A11BF4">
        <w:rPr>
          <w:rFonts w:ascii="Times New Roman" w:eastAsia="Times New Roman" w:hAnsi="Times New Roman" w:cs="Times New Roman"/>
          <w:sz w:val="24"/>
          <w:szCs w:val="24"/>
        </w:rPr>
        <w:t xml:space="preserve"> e </w:t>
      </w:r>
      <w:proofErr w:type="spellStart"/>
      <w:r w:rsidRPr="00A11BF4">
        <w:rPr>
          <w:rFonts w:ascii="Times New Roman" w:eastAsia="Times New Roman" w:hAnsi="Times New Roman" w:cs="Times New Roman"/>
          <w:sz w:val="24"/>
          <w:szCs w:val="24"/>
        </w:rPr>
        <w:t>punës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së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Kuvendit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Komisioni</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w:t>
      </w:r>
      <w:r w:rsidR="006D3B50">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rgjegj</w:t>
      </w:r>
      <w:r w:rsidR="006D3B50">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s</w:t>
      </w:r>
      <w:proofErr w:type="spellEnd"/>
      <w:r w:rsidR="00B26710">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 xml:space="preserve"> </w:t>
      </w:r>
      <w:proofErr w:type="spellStart"/>
      <w:r w:rsidR="00B26710">
        <w:rPr>
          <w:rFonts w:ascii="Times New Roman" w:eastAsia="Times New Roman" w:hAnsi="Times New Roman" w:cs="Times New Roman"/>
          <w:sz w:val="24"/>
          <w:szCs w:val="24"/>
        </w:rPr>
        <w:t>sipas</w:t>
      </w:r>
      <w:proofErr w:type="spellEnd"/>
      <w:r w:rsidR="00B26710">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fush</w:t>
      </w:r>
      <w:r w:rsidR="00B26710">
        <w:rPr>
          <w:rFonts w:ascii="Times New Roman" w:eastAsia="Times New Roman" w:hAnsi="Times New Roman" w:cs="Times New Roman"/>
          <w:sz w:val="24"/>
          <w:szCs w:val="24"/>
        </w:rPr>
        <w:t>ës</w:t>
      </w:r>
      <w:proofErr w:type="spellEnd"/>
      <w:r w:rsidRPr="00A11BF4">
        <w:rPr>
          <w:rFonts w:ascii="Times New Roman" w:eastAsia="Times New Roman" w:hAnsi="Times New Roman" w:cs="Times New Roman"/>
          <w:sz w:val="24"/>
          <w:szCs w:val="24"/>
        </w:rPr>
        <w:t xml:space="preserve"> </w:t>
      </w:r>
      <w:proofErr w:type="spellStart"/>
      <w:r w:rsidR="00B26710">
        <w:rPr>
          <w:rFonts w:ascii="Times New Roman" w:eastAsia="Times New Roman" w:hAnsi="Times New Roman" w:cs="Times New Roman"/>
          <w:sz w:val="24"/>
          <w:szCs w:val="24"/>
        </w:rPr>
        <w:t>përkatëse</w:t>
      </w:r>
      <w:proofErr w:type="spellEnd"/>
      <w:r w:rsidR="00B26710">
        <w:rPr>
          <w:rFonts w:ascii="Times New Roman" w:eastAsia="Times New Roman" w:hAnsi="Times New Roman" w:cs="Times New Roman"/>
          <w:sz w:val="24"/>
          <w:szCs w:val="24"/>
        </w:rPr>
        <w:t xml:space="preserve"> </w:t>
      </w:r>
      <w:proofErr w:type="spellStart"/>
      <w:r w:rsidR="00B26710">
        <w:rPr>
          <w:rFonts w:ascii="Times New Roman" w:eastAsia="Times New Roman" w:hAnsi="Times New Roman" w:cs="Times New Roman"/>
          <w:sz w:val="24"/>
          <w:szCs w:val="24"/>
        </w:rPr>
        <w:t>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w:t>
      </w:r>
      <w:r w:rsidR="00B26710">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rgjegj</w:t>
      </w:r>
      <w:r w:rsidR="00B26710">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sis</w:t>
      </w:r>
      <w:r w:rsidR="00B26710">
        <w:rPr>
          <w:rFonts w:ascii="Times New Roman" w:eastAsia="Times New Roman" w:hAnsi="Times New Roman" w:cs="Times New Roman"/>
          <w:sz w:val="24"/>
          <w:szCs w:val="24"/>
        </w:rPr>
        <w:t>ë</w:t>
      </w:r>
      <w:proofErr w:type="spellEnd"/>
      <w:r w:rsidRPr="00A11BF4">
        <w:rPr>
          <w:rFonts w:ascii="Times New Roman" w:eastAsia="Times New Roman" w:hAnsi="Times New Roman" w:cs="Times New Roman"/>
          <w:sz w:val="24"/>
          <w:szCs w:val="24"/>
        </w:rPr>
        <w:t xml:space="preserve"> </w:t>
      </w:r>
      <w:proofErr w:type="spellStart"/>
      <w:r w:rsidR="00B26710">
        <w:rPr>
          <w:rFonts w:ascii="Times New Roman" w:eastAsia="Times New Roman" w:hAnsi="Times New Roman" w:cs="Times New Roman"/>
          <w:sz w:val="24"/>
          <w:szCs w:val="24"/>
        </w:rPr>
        <w:t>së</w:t>
      </w:r>
      <w:proofErr w:type="spellEnd"/>
      <w:r w:rsidR="00B26710">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institucione</w:t>
      </w:r>
      <w:r w:rsidR="00B26710">
        <w:rPr>
          <w:rFonts w:ascii="Times New Roman" w:eastAsia="Times New Roman" w:hAnsi="Times New Roman" w:cs="Times New Roman"/>
          <w:sz w:val="24"/>
          <w:szCs w:val="24"/>
        </w:rPr>
        <w:t>ve</w:t>
      </w:r>
      <w:proofErr w:type="spellEnd"/>
      <w:r w:rsidR="00B26710">
        <w:rPr>
          <w:rFonts w:ascii="Times New Roman" w:eastAsia="Times New Roman" w:hAnsi="Times New Roman" w:cs="Times New Roman"/>
          <w:sz w:val="24"/>
          <w:szCs w:val="24"/>
        </w:rPr>
        <w:t xml:space="preserve">, </w:t>
      </w:r>
      <w:proofErr w:type="spellStart"/>
      <w:r w:rsidR="00012436">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sht</w:t>
      </w:r>
      <w:r w:rsidR="00012436">
        <w:rPr>
          <w:rFonts w:ascii="Times New Roman" w:eastAsia="Times New Roman" w:hAnsi="Times New Roman" w:cs="Times New Roman"/>
          <w:sz w:val="24"/>
          <w:szCs w:val="24"/>
        </w:rPr>
        <w: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w:t>
      </w:r>
      <w:r w:rsidR="00012436">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rgjegj</w:t>
      </w:r>
      <w:r w:rsidR="00012436">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w:t>
      </w:r>
      <w:r w:rsidR="00012436">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organizimin</w:t>
      </w:r>
      <w:proofErr w:type="spellEnd"/>
      <w:r w:rsidRPr="00A11BF4">
        <w:rPr>
          <w:rFonts w:ascii="Times New Roman" w:eastAsia="Times New Roman" w:hAnsi="Times New Roman" w:cs="Times New Roman"/>
          <w:sz w:val="24"/>
          <w:szCs w:val="24"/>
        </w:rPr>
        <w:t xml:space="preserve"> e </w:t>
      </w:r>
      <w:proofErr w:type="spellStart"/>
      <w:r w:rsidRPr="00A11BF4">
        <w:rPr>
          <w:rFonts w:ascii="Times New Roman" w:eastAsia="Times New Roman" w:hAnsi="Times New Roman" w:cs="Times New Roman"/>
          <w:sz w:val="24"/>
          <w:szCs w:val="24"/>
        </w:rPr>
        <w:t>seanc</w:t>
      </w:r>
      <w:r w:rsidR="00012436">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d</w:t>
      </w:r>
      <w:r w:rsidR="00012436">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gjimore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w:t>
      </w:r>
      <w:r w:rsidR="00012436">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raportimin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dhe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shqyrtimin</w:t>
      </w:r>
      <w:proofErr w:type="spellEnd"/>
      <w:r w:rsidRPr="00A11BF4">
        <w:rPr>
          <w:rFonts w:ascii="Times New Roman" w:eastAsia="Times New Roman" w:hAnsi="Times New Roman" w:cs="Times New Roman"/>
          <w:sz w:val="24"/>
          <w:szCs w:val="24"/>
        </w:rPr>
        <w:t xml:space="preserve"> e </w:t>
      </w:r>
      <w:proofErr w:type="spellStart"/>
      <w:r w:rsidRPr="00A11BF4">
        <w:rPr>
          <w:rFonts w:ascii="Times New Roman" w:eastAsia="Times New Roman" w:hAnsi="Times New Roman" w:cs="Times New Roman"/>
          <w:sz w:val="24"/>
          <w:szCs w:val="24"/>
        </w:rPr>
        <w:t>raportit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vjetor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t</w:t>
      </w:r>
      <w:r w:rsidR="00012436">
        <w:rPr>
          <w:rFonts w:ascii="Times New Roman" w:eastAsia="Times New Roman" w:hAnsi="Times New Roman" w:cs="Times New Roman"/>
          <w:sz w:val="24"/>
          <w:szCs w:val="24"/>
        </w:rPr>
        <w: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institucion</w:t>
      </w:r>
      <w:r w:rsidR="00012436">
        <w:rPr>
          <w:rFonts w:ascii="Times New Roman" w:eastAsia="Times New Roman" w:hAnsi="Times New Roman" w:cs="Times New Roman"/>
          <w:sz w:val="24"/>
          <w:szCs w:val="24"/>
        </w:rPr>
        <w:t>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dhe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përfundim</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diskutimeve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harton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një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projektrezolutë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vlerësimit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punës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së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institucionit</w:t>
      </w:r>
      <w:proofErr w:type="spellEnd"/>
      <w:r w:rsidR="00012436">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 xml:space="preserve"> me </w:t>
      </w:r>
      <w:proofErr w:type="spellStart"/>
      <w:r w:rsidRPr="00A11BF4">
        <w:rPr>
          <w:rFonts w:ascii="Times New Roman" w:eastAsia="Times New Roman" w:hAnsi="Times New Roman" w:cs="Times New Roman"/>
          <w:sz w:val="24"/>
          <w:szCs w:val="24"/>
        </w:rPr>
        <w:t>rekomandimet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w:t>
      </w:r>
      <w:r w:rsidR="00012436">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rkat</w:t>
      </w:r>
      <w:r w:rsidR="00012436">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se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w:t>
      </w:r>
      <w:r w:rsidR="00012436">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vitin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pasardh</w:t>
      </w:r>
      <w:r w:rsidR="00012436">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s</w:t>
      </w:r>
      <w:proofErr w:type="spellEnd"/>
      <w:r w:rsidR="00012436">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dhe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ia</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w:t>
      </w:r>
      <w:r w:rsidR="00012436">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rcjell</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at</w:t>
      </w:r>
      <w:r w:rsidR="00012436">
        <w:rPr>
          <w:rFonts w:ascii="Times New Roman" w:eastAsia="Times New Roman" w:hAnsi="Times New Roman" w:cs="Times New Roman"/>
          <w:sz w:val="24"/>
          <w:szCs w:val="24"/>
        </w:rPr>
        <w:t>ë</w:t>
      </w:r>
      <w:proofErr w:type="spellEnd"/>
      <w:r w:rsidRPr="00A11BF4">
        <w:rPr>
          <w:rFonts w:ascii="Times New Roman" w:eastAsia="Times New Roman" w:hAnsi="Times New Roman" w:cs="Times New Roman"/>
          <w:sz w:val="24"/>
          <w:szCs w:val="24"/>
        </w:rPr>
        <w:t xml:space="preserve"> K</w:t>
      </w:r>
      <w:proofErr w:type="spellStart"/>
      <w:r w:rsidRPr="00A11BF4">
        <w:rPr>
          <w:rFonts w:ascii="Times New Roman" w:eastAsia="Times New Roman" w:hAnsi="Times New Roman" w:cs="Times New Roman"/>
          <w:sz w:val="24"/>
          <w:szCs w:val="24"/>
        </w:rPr>
        <w:t>omisionit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për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Nismat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Qytetare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Bashkëpunimin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dhe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Mbikëqyrjen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Institucionale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brenda</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afatit</w:t>
      </w:r>
      <w:proofErr w:type="spellEnd"/>
      <w:r w:rsidRPr="00A11BF4">
        <w:rPr>
          <w:rFonts w:ascii="Times New Roman" w:eastAsia="Times New Roman" w:hAnsi="Times New Roman" w:cs="Times New Roman"/>
          <w:sz w:val="24"/>
          <w:szCs w:val="24"/>
        </w:rPr>
        <w:t xml:space="preserve"> 3 </w:t>
      </w:r>
      <w:proofErr w:type="spellStart"/>
      <w:r w:rsidRPr="00A11BF4">
        <w:rPr>
          <w:rFonts w:ascii="Times New Roman" w:eastAsia="Times New Roman" w:hAnsi="Times New Roman" w:cs="Times New Roman"/>
          <w:sz w:val="24"/>
          <w:szCs w:val="24"/>
        </w:rPr>
        <w:t>ditor</w:t>
      </w:r>
      <w:proofErr w:type="spellEnd"/>
      <w:r w:rsidRPr="00A11BF4">
        <w:rPr>
          <w:rFonts w:ascii="Times New Roman" w:eastAsia="Times New Roman" w:hAnsi="Times New Roman" w:cs="Times New Roman"/>
          <w:sz w:val="24"/>
          <w:szCs w:val="24"/>
        </w:rPr>
        <w:t>.”</w:t>
      </w:r>
    </w:p>
    <w:p w14:paraId="7C32CBD5" w14:textId="77777777" w:rsidR="00F109C9" w:rsidRPr="00A11BF4" w:rsidRDefault="00F109C9" w:rsidP="00A11BF4">
      <w:pPr>
        <w:shd w:val="clear" w:color="auto" w:fill="FFFFFF"/>
        <w:spacing w:after="0" w:line="276" w:lineRule="auto"/>
        <w:jc w:val="both"/>
        <w:rPr>
          <w:rFonts w:ascii="Times New Roman" w:eastAsia="Times New Roman" w:hAnsi="Times New Roman" w:cs="Times New Roman"/>
          <w:sz w:val="24"/>
          <w:szCs w:val="24"/>
        </w:rPr>
      </w:pPr>
    </w:p>
    <w:p w14:paraId="43C29740" w14:textId="51F7B2AE" w:rsidR="00F109C9" w:rsidRPr="00012436" w:rsidRDefault="00F109C9" w:rsidP="00A11BF4">
      <w:pPr>
        <w:pStyle w:val="ListParagraph"/>
        <w:numPr>
          <w:ilvl w:val="0"/>
          <w:numId w:val="32"/>
        </w:numPr>
        <w:shd w:val="clear" w:color="auto" w:fill="FFFFFF"/>
        <w:spacing w:after="0" w:line="276" w:lineRule="auto"/>
        <w:jc w:val="both"/>
        <w:rPr>
          <w:rFonts w:ascii="Times New Roman" w:eastAsia="Times New Roman" w:hAnsi="Times New Roman" w:cs="Times New Roman"/>
          <w:iCs/>
          <w:sz w:val="24"/>
          <w:szCs w:val="24"/>
        </w:rPr>
      </w:pPr>
      <w:r w:rsidRPr="00012436">
        <w:rPr>
          <w:rFonts w:ascii="Times New Roman" w:eastAsia="Times New Roman" w:hAnsi="Times New Roman" w:cs="Times New Roman"/>
          <w:iCs/>
          <w:sz w:val="24"/>
          <w:szCs w:val="24"/>
        </w:rPr>
        <w:t xml:space="preserve">Pas </w:t>
      </w:r>
      <w:proofErr w:type="spellStart"/>
      <w:r w:rsidRPr="00012436">
        <w:rPr>
          <w:rFonts w:ascii="Times New Roman" w:eastAsia="Times New Roman" w:hAnsi="Times New Roman" w:cs="Times New Roman"/>
          <w:iCs/>
          <w:sz w:val="24"/>
          <w:szCs w:val="24"/>
        </w:rPr>
        <w:t>pik</w:t>
      </w:r>
      <w:r w:rsidR="002E3815" w:rsidRPr="00012436">
        <w:rPr>
          <w:rFonts w:ascii="Times New Roman" w:eastAsia="Times New Roman" w:hAnsi="Times New Roman" w:cs="Times New Roman"/>
          <w:iCs/>
          <w:sz w:val="24"/>
          <w:szCs w:val="24"/>
        </w:rPr>
        <w:t>ë</w:t>
      </w:r>
      <w:r w:rsidRPr="00012436">
        <w:rPr>
          <w:rFonts w:ascii="Times New Roman" w:eastAsia="Times New Roman" w:hAnsi="Times New Roman" w:cs="Times New Roman"/>
          <w:iCs/>
          <w:sz w:val="24"/>
          <w:szCs w:val="24"/>
        </w:rPr>
        <w:t>s</w:t>
      </w:r>
      <w:proofErr w:type="spellEnd"/>
      <w:r w:rsidRPr="00012436">
        <w:rPr>
          <w:rFonts w:ascii="Times New Roman" w:eastAsia="Times New Roman" w:hAnsi="Times New Roman" w:cs="Times New Roman"/>
          <w:iCs/>
          <w:sz w:val="24"/>
          <w:szCs w:val="24"/>
        </w:rPr>
        <w:t xml:space="preserve"> 3 </w:t>
      </w:r>
      <w:proofErr w:type="spellStart"/>
      <w:r w:rsidRPr="00012436">
        <w:rPr>
          <w:rFonts w:ascii="Times New Roman" w:eastAsia="Times New Roman" w:hAnsi="Times New Roman" w:cs="Times New Roman"/>
          <w:iCs/>
          <w:sz w:val="24"/>
          <w:szCs w:val="24"/>
        </w:rPr>
        <w:t>shtohet</w:t>
      </w:r>
      <w:proofErr w:type="spellEnd"/>
      <w:r w:rsidRPr="00012436">
        <w:rPr>
          <w:rFonts w:ascii="Times New Roman" w:eastAsia="Times New Roman" w:hAnsi="Times New Roman" w:cs="Times New Roman"/>
          <w:iCs/>
          <w:sz w:val="24"/>
          <w:szCs w:val="24"/>
        </w:rPr>
        <w:t xml:space="preserve"> pika 3/1</w:t>
      </w:r>
      <w:r w:rsidR="00012436">
        <w:rPr>
          <w:rFonts w:ascii="Times New Roman" w:eastAsia="Times New Roman" w:hAnsi="Times New Roman" w:cs="Times New Roman"/>
          <w:iCs/>
          <w:sz w:val="24"/>
          <w:szCs w:val="24"/>
        </w:rPr>
        <w:t>,</w:t>
      </w:r>
      <w:r w:rsidRPr="00012436">
        <w:rPr>
          <w:rFonts w:ascii="Times New Roman" w:eastAsia="Times New Roman" w:hAnsi="Times New Roman" w:cs="Times New Roman"/>
          <w:iCs/>
          <w:sz w:val="24"/>
          <w:szCs w:val="24"/>
        </w:rPr>
        <w:t xml:space="preserve"> </w:t>
      </w:r>
      <w:r w:rsidRPr="00012436">
        <w:rPr>
          <w:rFonts w:ascii="Times New Roman" w:hAnsi="Times New Roman" w:cs="Times New Roman"/>
          <w:bCs/>
          <w:iCs/>
          <w:sz w:val="24"/>
          <w:szCs w:val="24"/>
          <w:lang w:val="sq-AL"/>
        </w:rPr>
        <w:t>me k</w:t>
      </w:r>
      <w:r w:rsidR="002E3815" w:rsidRPr="00012436">
        <w:rPr>
          <w:rFonts w:ascii="Times New Roman" w:hAnsi="Times New Roman" w:cs="Times New Roman"/>
          <w:bCs/>
          <w:iCs/>
          <w:sz w:val="24"/>
          <w:szCs w:val="24"/>
          <w:lang w:val="sq-AL"/>
        </w:rPr>
        <w:t>ë</w:t>
      </w:r>
      <w:r w:rsidRPr="00012436">
        <w:rPr>
          <w:rFonts w:ascii="Times New Roman" w:hAnsi="Times New Roman" w:cs="Times New Roman"/>
          <w:bCs/>
          <w:iCs/>
          <w:sz w:val="24"/>
          <w:szCs w:val="24"/>
          <w:lang w:val="sq-AL"/>
        </w:rPr>
        <w:t>t</w:t>
      </w:r>
      <w:r w:rsidR="002E3815" w:rsidRPr="00012436">
        <w:rPr>
          <w:rFonts w:ascii="Times New Roman" w:hAnsi="Times New Roman" w:cs="Times New Roman"/>
          <w:bCs/>
          <w:iCs/>
          <w:sz w:val="24"/>
          <w:szCs w:val="24"/>
          <w:lang w:val="sq-AL"/>
        </w:rPr>
        <w:t>ë</w:t>
      </w:r>
      <w:r w:rsidRPr="00012436">
        <w:rPr>
          <w:rFonts w:ascii="Times New Roman" w:hAnsi="Times New Roman" w:cs="Times New Roman"/>
          <w:bCs/>
          <w:iCs/>
          <w:sz w:val="24"/>
          <w:szCs w:val="24"/>
          <w:lang w:val="sq-AL"/>
        </w:rPr>
        <w:t xml:space="preserve"> p</w:t>
      </w:r>
      <w:r w:rsidR="002E3815" w:rsidRPr="00012436">
        <w:rPr>
          <w:rFonts w:ascii="Times New Roman" w:hAnsi="Times New Roman" w:cs="Times New Roman"/>
          <w:bCs/>
          <w:iCs/>
          <w:sz w:val="24"/>
          <w:szCs w:val="24"/>
          <w:lang w:val="sq-AL"/>
        </w:rPr>
        <w:t>ë</w:t>
      </w:r>
      <w:r w:rsidRPr="00012436">
        <w:rPr>
          <w:rFonts w:ascii="Times New Roman" w:hAnsi="Times New Roman" w:cs="Times New Roman"/>
          <w:bCs/>
          <w:iCs/>
          <w:sz w:val="24"/>
          <w:szCs w:val="24"/>
          <w:lang w:val="sq-AL"/>
        </w:rPr>
        <w:t>rmbajtje:</w:t>
      </w:r>
    </w:p>
    <w:p w14:paraId="4CD3A4F1" w14:textId="59937109" w:rsidR="00F109C9" w:rsidRPr="00A11BF4" w:rsidRDefault="00F109C9" w:rsidP="00A11BF4">
      <w:pPr>
        <w:shd w:val="clear" w:color="auto" w:fill="FFFFFF"/>
        <w:spacing w:after="0" w:line="276" w:lineRule="auto"/>
        <w:jc w:val="both"/>
        <w:rPr>
          <w:rFonts w:ascii="Times New Roman" w:eastAsia="Times New Roman" w:hAnsi="Times New Roman" w:cs="Times New Roman"/>
          <w:sz w:val="24"/>
          <w:szCs w:val="24"/>
        </w:rPr>
      </w:pPr>
      <w:r w:rsidRPr="00A11BF4">
        <w:rPr>
          <w:rFonts w:ascii="Times New Roman" w:eastAsia="Times New Roman" w:hAnsi="Times New Roman" w:cs="Times New Roman"/>
          <w:sz w:val="24"/>
          <w:szCs w:val="24"/>
        </w:rPr>
        <w:t>“3/</w:t>
      </w:r>
      <w:proofErr w:type="gramStart"/>
      <w:r w:rsidRPr="00A11BF4">
        <w:rPr>
          <w:rFonts w:ascii="Times New Roman" w:eastAsia="Times New Roman" w:hAnsi="Times New Roman" w:cs="Times New Roman"/>
          <w:sz w:val="24"/>
          <w:szCs w:val="24"/>
        </w:rPr>
        <w:t xml:space="preserve">1  </w:t>
      </w:r>
      <w:proofErr w:type="spellStart"/>
      <w:r w:rsidRPr="00A11BF4">
        <w:rPr>
          <w:rFonts w:ascii="Times New Roman" w:eastAsia="Times New Roman" w:hAnsi="Times New Roman" w:cs="Times New Roman"/>
          <w:sz w:val="24"/>
          <w:szCs w:val="24"/>
        </w:rPr>
        <w:t>Komisioni</w:t>
      </w:r>
      <w:proofErr w:type="spellEnd"/>
      <w:proofErr w:type="gram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për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Nismat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Qytetare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Bashkëpunimin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dhe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Mbikëqyrjen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Institucionale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merr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shqyrtim</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projektrezolutën</w:t>
      </w:r>
      <w:proofErr w:type="spellEnd"/>
      <w:r w:rsidRPr="00A11BF4">
        <w:rPr>
          <w:rFonts w:ascii="Times New Roman" w:eastAsia="Times New Roman" w:hAnsi="Times New Roman" w:cs="Times New Roman"/>
          <w:sz w:val="24"/>
          <w:szCs w:val="24"/>
        </w:rPr>
        <w:t xml:space="preserve"> e </w:t>
      </w:r>
      <w:proofErr w:type="spellStart"/>
      <w:r w:rsidRPr="00A11BF4">
        <w:rPr>
          <w:rFonts w:ascii="Times New Roman" w:eastAsia="Times New Roman" w:hAnsi="Times New Roman" w:cs="Times New Roman"/>
          <w:sz w:val="24"/>
          <w:szCs w:val="24"/>
        </w:rPr>
        <w:t>hartuar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nga</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komisioni</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përgjegjës</w:t>
      </w:r>
      <w:proofErr w:type="spellEnd"/>
      <w:r w:rsidR="00012436">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praninë</w:t>
      </w:r>
      <w:proofErr w:type="spellEnd"/>
      <w:r w:rsidRPr="00A11BF4">
        <w:rPr>
          <w:rFonts w:ascii="Times New Roman" w:eastAsia="Times New Roman" w:hAnsi="Times New Roman" w:cs="Times New Roman"/>
          <w:sz w:val="24"/>
          <w:szCs w:val="24"/>
        </w:rPr>
        <w:t xml:space="preserve"> e </w:t>
      </w:r>
      <w:proofErr w:type="spellStart"/>
      <w:r w:rsidRPr="00A11BF4">
        <w:rPr>
          <w:rFonts w:ascii="Times New Roman" w:eastAsia="Times New Roman" w:hAnsi="Times New Roman" w:cs="Times New Roman"/>
          <w:sz w:val="24"/>
          <w:szCs w:val="24"/>
        </w:rPr>
        <w:t>drejtuesit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organit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kushtetues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ose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at</w:t>
      </w:r>
      <w:r w:rsidR="00012436">
        <w:rPr>
          <w:rFonts w:ascii="Times New Roman" w:eastAsia="Times New Roman" w:hAnsi="Times New Roman" w:cs="Times New Roman"/>
          <w:sz w:val="24"/>
          <w:szCs w:val="24"/>
        </w:rPr>
        <w:t>ij</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krijuar</w:t>
      </w:r>
      <w:proofErr w:type="spellEnd"/>
      <w:r w:rsidRPr="00A11BF4">
        <w:rPr>
          <w:rFonts w:ascii="Times New Roman" w:eastAsia="Times New Roman" w:hAnsi="Times New Roman" w:cs="Times New Roman"/>
          <w:sz w:val="24"/>
          <w:szCs w:val="24"/>
        </w:rPr>
        <w:t xml:space="preserve"> me </w:t>
      </w:r>
      <w:proofErr w:type="spellStart"/>
      <w:r w:rsidRPr="00A11BF4">
        <w:rPr>
          <w:rFonts w:ascii="Times New Roman" w:eastAsia="Times New Roman" w:hAnsi="Times New Roman" w:cs="Times New Roman"/>
          <w:sz w:val="24"/>
          <w:szCs w:val="24"/>
        </w:rPr>
        <w:t>ligj</w:t>
      </w:r>
      <w:proofErr w:type="spellEnd"/>
      <w:r w:rsidR="00012436">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që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raporton</w:t>
      </w:r>
      <w:proofErr w:type="spellEnd"/>
      <w:r w:rsidR="00012436">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dhe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relatorit</w:t>
      </w:r>
      <w:proofErr w:type="spellEnd"/>
      <w:r w:rsidRPr="00A11BF4">
        <w:rPr>
          <w:rFonts w:ascii="Times New Roman" w:eastAsia="Times New Roman" w:hAnsi="Times New Roman" w:cs="Times New Roman"/>
          <w:sz w:val="24"/>
          <w:szCs w:val="24"/>
        </w:rPr>
        <w:t>/</w:t>
      </w:r>
      <w:proofErr w:type="spellStart"/>
      <w:r w:rsidRPr="00A11BF4">
        <w:rPr>
          <w:rFonts w:ascii="Times New Roman" w:eastAsia="Times New Roman" w:hAnsi="Times New Roman" w:cs="Times New Roman"/>
          <w:sz w:val="24"/>
          <w:szCs w:val="24"/>
        </w:rPr>
        <w:t>relatorëve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komisionit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përgjegjës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Gjatë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këtij</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procesi</w:t>
      </w:r>
      <w:proofErr w:type="spellEnd"/>
      <w:r w:rsidR="00012436">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ky</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Komision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vlerëson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si</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fillim</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zbatimin</w:t>
      </w:r>
      <w:proofErr w:type="spellEnd"/>
      <w:r w:rsidRPr="00A11BF4">
        <w:rPr>
          <w:rFonts w:ascii="Times New Roman" w:eastAsia="Times New Roman" w:hAnsi="Times New Roman" w:cs="Times New Roman"/>
          <w:sz w:val="24"/>
          <w:szCs w:val="24"/>
        </w:rPr>
        <w:t xml:space="preserve"> e </w:t>
      </w:r>
      <w:proofErr w:type="spellStart"/>
      <w:r w:rsidRPr="00A11BF4">
        <w:rPr>
          <w:rFonts w:ascii="Times New Roman" w:eastAsia="Times New Roman" w:hAnsi="Times New Roman" w:cs="Times New Roman"/>
          <w:sz w:val="24"/>
          <w:szCs w:val="24"/>
        </w:rPr>
        <w:t>Rezolutës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së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Kuvendit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për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vitin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paraardhës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përfundim</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shqyrtimit</w:t>
      </w:r>
      <w:proofErr w:type="spellEnd"/>
      <w:r w:rsidR="00012436">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Komisioni</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për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Nismat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Qytetare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Bashkëpunimin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dhe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Mbikëqyrjen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Institucionale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miraton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projektrezolutën</w:t>
      </w:r>
      <w:proofErr w:type="spellEnd"/>
      <w:r w:rsidR="00012436">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që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kalon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seancës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plenare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seancë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plenare</w:t>
      </w:r>
      <w:proofErr w:type="spellEnd"/>
      <w:r w:rsidR="00012436">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projektrezoluta</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prezantohet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nga</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relatori</w:t>
      </w:r>
      <w:proofErr w:type="spellEnd"/>
      <w:r w:rsidRPr="00A11BF4">
        <w:rPr>
          <w:rFonts w:ascii="Times New Roman" w:eastAsia="Times New Roman" w:hAnsi="Times New Roman" w:cs="Times New Roman"/>
          <w:sz w:val="24"/>
          <w:szCs w:val="24"/>
        </w:rPr>
        <w:t>/</w:t>
      </w:r>
      <w:proofErr w:type="spellStart"/>
      <w:r w:rsidRPr="00A11BF4">
        <w:rPr>
          <w:rFonts w:ascii="Times New Roman" w:eastAsia="Times New Roman" w:hAnsi="Times New Roman" w:cs="Times New Roman"/>
          <w:sz w:val="24"/>
          <w:szCs w:val="24"/>
        </w:rPr>
        <w:t>relatorët</w:t>
      </w:r>
      <w:proofErr w:type="spellEnd"/>
      <w:r w:rsidRPr="00A11BF4">
        <w:rPr>
          <w:rFonts w:ascii="Times New Roman" w:eastAsia="Times New Roman" w:hAnsi="Times New Roman" w:cs="Times New Roman"/>
          <w:sz w:val="24"/>
          <w:szCs w:val="24"/>
        </w:rPr>
        <w:t xml:space="preserve"> e </w:t>
      </w:r>
      <w:proofErr w:type="spellStart"/>
      <w:r w:rsidRPr="00A11BF4">
        <w:rPr>
          <w:rFonts w:ascii="Times New Roman" w:eastAsia="Times New Roman" w:hAnsi="Times New Roman" w:cs="Times New Roman"/>
          <w:sz w:val="24"/>
          <w:szCs w:val="24"/>
        </w:rPr>
        <w:t>Komisionit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për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Nismat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Qytetare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Bashkëpunimin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dhe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Mbikëqyrjen</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Institucionale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dhe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relatori</w:t>
      </w:r>
      <w:proofErr w:type="spellEnd"/>
      <w:r w:rsidRPr="00A11BF4">
        <w:rPr>
          <w:rFonts w:ascii="Times New Roman" w:eastAsia="Times New Roman" w:hAnsi="Times New Roman" w:cs="Times New Roman"/>
          <w:sz w:val="24"/>
          <w:szCs w:val="24"/>
        </w:rPr>
        <w:t>/</w:t>
      </w:r>
      <w:proofErr w:type="spellStart"/>
      <w:r w:rsidRPr="00A11BF4">
        <w:rPr>
          <w:rFonts w:ascii="Times New Roman" w:eastAsia="Times New Roman" w:hAnsi="Times New Roman" w:cs="Times New Roman"/>
          <w:sz w:val="24"/>
          <w:szCs w:val="24"/>
        </w:rPr>
        <w:t>relatorët</w:t>
      </w:r>
      <w:proofErr w:type="spellEnd"/>
      <w:r w:rsidRPr="00A11BF4">
        <w:rPr>
          <w:rFonts w:ascii="Times New Roman" w:eastAsia="Times New Roman" w:hAnsi="Times New Roman" w:cs="Times New Roman"/>
          <w:sz w:val="24"/>
          <w:szCs w:val="24"/>
        </w:rPr>
        <w:t xml:space="preserve"> e </w:t>
      </w:r>
      <w:proofErr w:type="spellStart"/>
      <w:r w:rsidRPr="00A11BF4">
        <w:rPr>
          <w:rFonts w:ascii="Times New Roman" w:eastAsia="Times New Roman" w:hAnsi="Times New Roman" w:cs="Times New Roman"/>
          <w:sz w:val="24"/>
          <w:szCs w:val="24"/>
        </w:rPr>
        <w:t>komisionit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përgjegjës</w:t>
      </w:r>
      <w:proofErr w:type="spellEnd"/>
      <w:r w:rsidR="00012436">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rast</w:t>
      </w:r>
      <w:proofErr w:type="spellEnd"/>
      <w:r w:rsidRPr="00A11BF4">
        <w:rPr>
          <w:rFonts w:ascii="Times New Roman" w:eastAsia="Times New Roman" w:hAnsi="Times New Roman" w:cs="Times New Roman"/>
          <w:sz w:val="24"/>
          <w:szCs w:val="24"/>
        </w:rPr>
        <w:t xml:space="preserve"> se ka </w:t>
      </w:r>
      <w:proofErr w:type="spellStart"/>
      <w:r w:rsidRPr="00A11BF4">
        <w:rPr>
          <w:rFonts w:ascii="Times New Roman" w:eastAsia="Times New Roman" w:hAnsi="Times New Roman" w:cs="Times New Roman"/>
          <w:sz w:val="24"/>
          <w:szCs w:val="24"/>
        </w:rPr>
        <w:t>rekomandime</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komisionit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përgjegjës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që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nuk</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janë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reflektuar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projektrezolutën</w:t>
      </w:r>
      <w:proofErr w:type="spellEnd"/>
      <w:r w:rsidRPr="00A11BF4">
        <w:rPr>
          <w:rFonts w:ascii="Times New Roman" w:eastAsia="Times New Roman" w:hAnsi="Times New Roman" w:cs="Times New Roman"/>
          <w:sz w:val="24"/>
          <w:szCs w:val="24"/>
        </w:rPr>
        <w:t xml:space="preserve"> e </w:t>
      </w:r>
      <w:proofErr w:type="spellStart"/>
      <w:r w:rsidRPr="00A11BF4">
        <w:rPr>
          <w:rFonts w:ascii="Times New Roman" w:eastAsia="Times New Roman" w:hAnsi="Times New Roman" w:cs="Times New Roman"/>
          <w:sz w:val="24"/>
          <w:szCs w:val="24"/>
        </w:rPr>
        <w:t>paraqitur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në</w:t>
      </w:r>
      <w:proofErr w:type="spellEnd"/>
      <w:r w:rsidRPr="00A11BF4">
        <w:rPr>
          <w:rFonts w:ascii="Times New Roman" w:eastAsia="Times New Roman" w:hAnsi="Times New Roman" w:cs="Times New Roman"/>
          <w:sz w:val="24"/>
          <w:szCs w:val="24"/>
        </w:rPr>
        <w:t xml:space="preserve"> </w:t>
      </w:r>
      <w:proofErr w:type="spellStart"/>
      <w:r w:rsidR="00012436">
        <w:rPr>
          <w:rFonts w:ascii="Times New Roman" w:eastAsia="Times New Roman" w:hAnsi="Times New Roman" w:cs="Times New Roman"/>
          <w:sz w:val="24"/>
          <w:szCs w:val="24"/>
        </w:rPr>
        <w:t>seanc</w:t>
      </w:r>
      <w:r w:rsidR="00012436">
        <w:rPr>
          <w:rFonts w:ascii="Times New Roman" w:eastAsia="Times New Roman" w:hAnsi="Times New Roman" w:cs="Times New Roman"/>
          <w:sz w:val="24"/>
          <w:szCs w:val="24"/>
        </w:rPr>
        <w:t>ë</w:t>
      </w:r>
      <w:proofErr w:type="spellEnd"/>
      <w:r w:rsidR="00012436">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w:t>
      </w:r>
    </w:p>
    <w:p w14:paraId="6E6B8E16" w14:textId="77777777" w:rsidR="00F109C9" w:rsidRPr="00A11BF4" w:rsidRDefault="00F109C9" w:rsidP="00A11BF4">
      <w:pPr>
        <w:shd w:val="clear" w:color="auto" w:fill="FFFFFF"/>
        <w:spacing w:after="0" w:line="276" w:lineRule="auto"/>
        <w:jc w:val="both"/>
        <w:rPr>
          <w:rFonts w:ascii="Times New Roman" w:eastAsia="Times New Roman" w:hAnsi="Times New Roman" w:cs="Times New Roman"/>
          <w:sz w:val="24"/>
          <w:szCs w:val="24"/>
        </w:rPr>
      </w:pPr>
    </w:p>
    <w:p w14:paraId="2F36C858" w14:textId="1003545B" w:rsidR="00F109C9" w:rsidRPr="00012436" w:rsidRDefault="00F109C9" w:rsidP="00A11BF4">
      <w:pPr>
        <w:pStyle w:val="ListParagraph"/>
        <w:numPr>
          <w:ilvl w:val="0"/>
          <w:numId w:val="32"/>
        </w:numPr>
        <w:shd w:val="clear" w:color="auto" w:fill="FFFFFF"/>
        <w:spacing w:after="0" w:line="276" w:lineRule="auto"/>
        <w:jc w:val="both"/>
        <w:rPr>
          <w:rFonts w:ascii="Times New Roman" w:eastAsia="Times New Roman" w:hAnsi="Times New Roman" w:cs="Times New Roman"/>
          <w:iCs/>
          <w:sz w:val="24"/>
          <w:szCs w:val="24"/>
        </w:rPr>
      </w:pPr>
      <w:r w:rsidRPr="00012436">
        <w:rPr>
          <w:rFonts w:ascii="Times New Roman" w:eastAsia="Times New Roman" w:hAnsi="Times New Roman" w:cs="Times New Roman"/>
          <w:iCs/>
          <w:sz w:val="24"/>
          <w:szCs w:val="24"/>
        </w:rPr>
        <w:t xml:space="preserve">Pika 7 </w:t>
      </w:r>
      <w:proofErr w:type="spellStart"/>
      <w:r w:rsidRPr="00012436">
        <w:rPr>
          <w:rFonts w:ascii="Times New Roman" w:eastAsia="Times New Roman" w:hAnsi="Times New Roman" w:cs="Times New Roman"/>
          <w:iCs/>
          <w:sz w:val="24"/>
          <w:szCs w:val="24"/>
        </w:rPr>
        <w:t>ndryshohet</w:t>
      </w:r>
      <w:proofErr w:type="spellEnd"/>
      <w:r w:rsidRPr="00012436">
        <w:rPr>
          <w:rFonts w:ascii="Times New Roman" w:eastAsia="Times New Roman" w:hAnsi="Times New Roman" w:cs="Times New Roman"/>
          <w:iCs/>
          <w:sz w:val="24"/>
          <w:szCs w:val="24"/>
        </w:rPr>
        <w:t xml:space="preserve"> m</w:t>
      </w:r>
      <w:r w:rsidR="00012436">
        <w:rPr>
          <w:rFonts w:ascii="Times New Roman" w:eastAsia="Times New Roman" w:hAnsi="Times New Roman" w:cs="Times New Roman"/>
          <w:iCs/>
          <w:sz w:val="24"/>
          <w:szCs w:val="24"/>
        </w:rPr>
        <w:t>e</w:t>
      </w:r>
      <w:r w:rsidRPr="00012436">
        <w:rPr>
          <w:rFonts w:ascii="Times New Roman" w:eastAsia="Times New Roman" w:hAnsi="Times New Roman" w:cs="Times New Roman"/>
          <w:iCs/>
          <w:sz w:val="24"/>
          <w:szCs w:val="24"/>
        </w:rPr>
        <w:t xml:space="preserve"> k</w:t>
      </w:r>
      <w:proofErr w:type="spellStart"/>
      <w:r w:rsidR="00C81589" w:rsidRPr="00012436">
        <w:rPr>
          <w:rFonts w:ascii="Times New Roman" w:eastAsia="Times New Roman" w:hAnsi="Times New Roman" w:cs="Times New Roman"/>
          <w:iCs/>
          <w:sz w:val="24"/>
          <w:szCs w:val="24"/>
        </w:rPr>
        <w:t>ë</w:t>
      </w:r>
      <w:r w:rsidR="00012436">
        <w:rPr>
          <w:rFonts w:ascii="Times New Roman" w:eastAsia="Times New Roman" w:hAnsi="Times New Roman" w:cs="Times New Roman"/>
          <w:iCs/>
          <w:sz w:val="24"/>
          <w:szCs w:val="24"/>
        </w:rPr>
        <w:t>t</w:t>
      </w:r>
      <w:r w:rsidR="00C81589" w:rsidRPr="00012436">
        <w:rPr>
          <w:rFonts w:ascii="Times New Roman" w:eastAsia="Times New Roman" w:hAnsi="Times New Roman" w:cs="Times New Roman"/>
          <w:iCs/>
          <w:sz w:val="24"/>
          <w:szCs w:val="24"/>
        </w:rPr>
        <w:t>ë</w:t>
      </w:r>
      <w:proofErr w:type="spellEnd"/>
      <w:r w:rsidRPr="00012436">
        <w:rPr>
          <w:rFonts w:ascii="Times New Roman" w:eastAsia="Times New Roman" w:hAnsi="Times New Roman" w:cs="Times New Roman"/>
          <w:iCs/>
          <w:sz w:val="24"/>
          <w:szCs w:val="24"/>
        </w:rPr>
        <w:t xml:space="preserve"> </w:t>
      </w:r>
      <w:proofErr w:type="spellStart"/>
      <w:r w:rsidRPr="00012436">
        <w:rPr>
          <w:rFonts w:ascii="Times New Roman" w:eastAsia="Times New Roman" w:hAnsi="Times New Roman" w:cs="Times New Roman"/>
          <w:iCs/>
          <w:sz w:val="24"/>
          <w:szCs w:val="24"/>
        </w:rPr>
        <w:t>p</w:t>
      </w:r>
      <w:r w:rsidR="00C81589" w:rsidRPr="00012436">
        <w:rPr>
          <w:rFonts w:ascii="Times New Roman" w:eastAsia="Times New Roman" w:hAnsi="Times New Roman" w:cs="Times New Roman"/>
          <w:iCs/>
          <w:sz w:val="24"/>
          <w:szCs w:val="24"/>
        </w:rPr>
        <w:t>ë</w:t>
      </w:r>
      <w:r w:rsidRPr="00012436">
        <w:rPr>
          <w:rFonts w:ascii="Times New Roman" w:eastAsia="Times New Roman" w:hAnsi="Times New Roman" w:cs="Times New Roman"/>
          <w:iCs/>
          <w:sz w:val="24"/>
          <w:szCs w:val="24"/>
        </w:rPr>
        <w:t>rmbajtje</w:t>
      </w:r>
      <w:proofErr w:type="spellEnd"/>
      <w:r w:rsidR="00012436">
        <w:rPr>
          <w:rFonts w:ascii="Times New Roman" w:eastAsia="Times New Roman" w:hAnsi="Times New Roman" w:cs="Times New Roman"/>
          <w:iCs/>
          <w:sz w:val="24"/>
          <w:szCs w:val="24"/>
        </w:rPr>
        <w:t>:</w:t>
      </w:r>
    </w:p>
    <w:p w14:paraId="63B0B69A" w14:textId="77777777" w:rsidR="00F109C9" w:rsidRPr="00A11BF4" w:rsidRDefault="00F109C9" w:rsidP="00A11BF4">
      <w:pPr>
        <w:shd w:val="clear" w:color="auto" w:fill="FFFFFF"/>
        <w:spacing w:after="0" w:line="276" w:lineRule="auto"/>
        <w:jc w:val="both"/>
        <w:rPr>
          <w:rFonts w:ascii="Times New Roman" w:eastAsia="Times New Roman" w:hAnsi="Times New Roman" w:cs="Times New Roman"/>
          <w:i/>
          <w:sz w:val="24"/>
          <w:szCs w:val="24"/>
        </w:rPr>
      </w:pPr>
    </w:p>
    <w:p w14:paraId="463056E0" w14:textId="0877D21C" w:rsidR="007077C3" w:rsidRPr="00A11BF4" w:rsidRDefault="00F109C9" w:rsidP="00A11BF4">
      <w:pPr>
        <w:shd w:val="clear" w:color="auto" w:fill="FFFFFF"/>
        <w:spacing w:after="0" w:line="276" w:lineRule="auto"/>
        <w:jc w:val="both"/>
        <w:rPr>
          <w:rFonts w:ascii="Times New Roman" w:eastAsia="Times New Roman" w:hAnsi="Times New Roman" w:cs="Times New Roman"/>
          <w:sz w:val="24"/>
          <w:szCs w:val="24"/>
        </w:rPr>
      </w:pPr>
      <w:r w:rsidRPr="00A11BF4">
        <w:rPr>
          <w:rFonts w:ascii="Times New Roman" w:eastAsia="Times New Roman" w:hAnsi="Times New Roman" w:cs="Times New Roman"/>
          <w:sz w:val="24"/>
          <w:szCs w:val="24"/>
        </w:rPr>
        <w:t xml:space="preserve">“7. </w:t>
      </w:r>
      <w:proofErr w:type="spellStart"/>
      <w:r w:rsidRPr="00A11BF4">
        <w:rPr>
          <w:rFonts w:ascii="Times New Roman" w:eastAsia="Times New Roman" w:hAnsi="Times New Roman" w:cs="Times New Roman"/>
          <w:sz w:val="24"/>
          <w:szCs w:val="24"/>
        </w:rPr>
        <w:t>N</w:t>
      </w:r>
      <w:r w:rsidR="002E3815" w:rsidRPr="00A11BF4">
        <w:rPr>
          <w:rFonts w:ascii="Times New Roman" w:eastAsia="Times New Roman" w:hAnsi="Times New Roman" w:cs="Times New Roman"/>
          <w:sz w:val="24"/>
          <w:szCs w:val="24"/>
        </w:rPr>
        <w: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seanc</w:t>
      </w:r>
      <w:r w:rsidR="00012436">
        <w:rPr>
          <w:rFonts w:ascii="Times New Roman" w:eastAsia="Times New Roman" w:hAnsi="Times New Roman" w:cs="Times New Roman"/>
          <w:sz w:val="24"/>
          <w:szCs w:val="24"/>
        </w:rPr>
        <w: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plenare</w:t>
      </w:r>
      <w:proofErr w:type="spellEnd"/>
      <w:r w:rsidR="00012436">
        <w:rPr>
          <w:rFonts w:ascii="Times New Roman" w:eastAsia="Times New Roman" w:hAnsi="Times New Roman" w:cs="Times New Roman"/>
          <w:sz w:val="24"/>
          <w:szCs w:val="24"/>
        </w:rPr>
        <w:t>,</w:t>
      </w:r>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institucion</w:t>
      </w:r>
      <w:r w:rsidR="00476899">
        <w:rPr>
          <w:rFonts w:ascii="Times New Roman" w:eastAsia="Times New Roman" w:hAnsi="Times New Roman" w:cs="Times New Roman"/>
          <w:sz w:val="24"/>
          <w:szCs w:val="24"/>
        </w:rPr>
        <w:t>et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kushtetues</w:t>
      </w:r>
      <w:r w:rsidR="00476899">
        <w:rPr>
          <w:rFonts w:ascii="Times New Roman" w:eastAsia="Times New Roman" w:hAnsi="Times New Roman" w:cs="Times New Roman"/>
          <w:sz w:val="24"/>
          <w:szCs w:val="24"/>
        </w:rPr>
        <w:t>e</w:t>
      </w:r>
      <w:proofErr w:type="spellEnd"/>
      <w:r w:rsidR="00476899">
        <w:rPr>
          <w:rFonts w:ascii="Times New Roman" w:eastAsia="Times New Roman" w:hAnsi="Times New Roman" w:cs="Times New Roman"/>
          <w:sz w:val="24"/>
          <w:szCs w:val="24"/>
        </w:rPr>
        <w:t>:</w:t>
      </w:r>
      <w:r w:rsidR="00012436">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Avokati</w:t>
      </w:r>
      <w:proofErr w:type="spellEnd"/>
      <w:r w:rsidR="007C551B" w:rsidRPr="00A11BF4">
        <w:rPr>
          <w:rFonts w:ascii="Times New Roman" w:eastAsia="Times New Roman" w:hAnsi="Times New Roman" w:cs="Times New Roman"/>
          <w:sz w:val="24"/>
          <w:szCs w:val="24"/>
        </w:rPr>
        <w:t xml:space="preserve"> </w:t>
      </w:r>
      <w:proofErr w:type="spellStart"/>
      <w:r w:rsidR="00476899">
        <w:rPr>
          <w:rFonts w:ascii="Times New Roman" w:eastAsia="Times New Roman" w:hAnsi="Times New Roman" w:cs="Times New Roman"/>
          <w:sz w:val="24"/>
          <w:szCs w:val="24"/>
        </w:rPr>
        <w:t>i</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Popullit</w:t>
      </w:r>
      <w:proofErr w:type="spellEnd"/>
      <w:r w:rsidR="00476899">
        <w:rPr>
          <w:rFonts w:ascii="Times New Roman" w:eastAsia="Times New Roman" w:hAnsi="Times New Roman" w:cs="Times New Roman"/>
          <w:sz w:val="24"/>
          <w:szCs w:val="24"/>
        </w:rPr>
        <w:t>,</w:t>
      </w:r>
      <w:r w:rsidR="007C551B" w:rsidRPr="00A11BF4">
        <w:rPr>
          <w:rFonts w:ascii="Times New Roman" w:eastAsia="Times New Roman" w:hAnsi="Times New Roman" w:cs="Times New Roman"/>
          <w:sz w:val="24"/>
          <w:szCs w:val="24"/>
        </w:rPr>
        <w:t xml:space="preserve"> </w:t>
      </w:r>
      <w:proofErr w:type="spellStart"/>
      <w:r w:rsidR="00476899" w:rsidRPr="00A11BF4">
        <w:rPr>
          <w:rFonts w:ascii="Times New Roman" w:eastAsia="Times New Roman" w:hAnsi="Times New Roman" w:cs="Times New Roman"/>
          <w:sz w:val="24"/>
          <w:szCs w:val="24"/>
        </w:rPr>
        <w:t>Prokurori</w:t>
      </w:r>
      <w:proofErr w:type="spellEnd"/>
      <w:r w:rsidR="00476899" w:rsidRPr="00A11BF4">
        <w:rPr>
          <w:rFonts w:ascii="Times New Roman" w:eastAsia="Times New Roman" w:hAnsi="Times New Roman" w:cs="Times New Roman"/>
          <w:sz w:val="24"/>
          <w:szCs w:val="24"/>
        </w:rPr>
        <w:t xml:space="preserve"> </w:t>
      </w:r>
      <w:proofErr w:type="spellStart"/>
      <w:r w:rsidR="00476899" w:rsidRPr="00A11BF4">
        <w:rPr>
          <w:rFonts w:ascii="Times New Roman" w:eastAsia="Times New Roman" w:hAnsi="Times New Roman" w:cs="Times New Roman"/>
          <w:sz w:val="24"/>
          <w:szCs w:val="24"/>
        </w:rPr>
        <w:t>i</w:t>
      </w:r>
      <w:proofErr w:type="spellEnd"/>
      <w:r w:rsidR="00476899" w:rsidRPr="00A11BF4">
        <w:rPr>
          <w:rFonts w:ascii="Times New Roman" w:eastAsia="Times New Roman" w:hAnsi="Times New Roman" w:cs="Times New Roman"/>
          <w:sz w:val="24"/>
          <w:szCs w:val="24"/>
        </w:rPr>
        <w:t xml:space="preserve"> </w:t>
      </w:r>
      <w:proofErr w:type="spellStart"/>
      <w:r w:rsidR="00476899" w:rsidRPr="00A11BF4">
        <w:rPr>
          <w:rFonts w:ascii="Times New Roman" w:eastAsia="Times New Roman" w:hAnsi="Times New Roman" w:cs="Times New Roman"/>
          <w:sz w:val="24"/>
          <w:szCs w:val="24"/>
        </w:rPr>
        <w:t>Përgjithshëm</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Drejtuesi</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i</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K</w:t>
      </w:r>
      <w:r w:rsidR="001E5C6B" w:rsidRPr="00A11BF4">
        <w:rPr>
          <w:rFonts w:ascii="Times New Roman" w:eastAsia="Times New Roman" w:hAnsi="Times New Roman" w:cs="Times New Roman"/>
          <w:sz w:val="24"/>
          <w:szCs w:val="24"/>
        </w:rPr>
        <w:t>ë</w:t>
      </w:r>
      <w:r w:rsidR="007C551B" w:rsidRPr="00A11BF4">
        <w:rPr>
          <w:rFonts w:ascii="Times New Roman" w:eastAsia="Times New Roman" w:hAnsi="Times New Roman" w:cs="Times New Roman"/>
          <w:sz w:val="24"/>
          <w:szCs w:val="24"/>
        </w:rPr>
        <w:t>shillit</w:t>
      </w:r>
      <w:proofErr w:type="spellEnd"/>
      <w:r w:rsidR="00476899">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t</w:t>
      </w:r>
      <w:r w:rsidR="001E5C6B" w:rsidRPr="00A11BF4">
        <w:rPr>
          <w:rFonts w:ascii="Times New Roman" w:eastAsia="Times New Roman" w:hAnsi="Times New Roman" w:cs="Times New Roman"/>
          <w:sz w:val="24"/>
          <w:szCs w:val="24"/>
        </w:rPr>
        <w:t>ë</w:t>
      </w:r>
      <w:proofErr w:type="spellEnd"/>
      <w:r w:rsidR="007C551B" w:rsidRPr="00A11BF4">
        <w:rPr>
          <w:rFonts w:ascii="Times New Roman" w:eastAsia="Times New Roman" w:hAnsi="Times New Roman" w:cs="Times New Roman"/>
          <w:sz w:val="24"/>
          <w:szCs w:val="24"/>
        </w:rPr>
        <w:t xml:space="preserve"> </w:t>
      </w:r>
      <w:proofErr w:type="spellStart"/>
      <w:r w:rsidR="00476899">
        <w:rPr>
          <w:rFonts w:ascii="Times New Roman" w:eastAsia="Times New Roman" w:hAnsi="Times New Roman" w:cs="Times New Roman"/>
          <w:sz w:val="24"/>
          <w:szCs w:val="24"/>
        </w:rPr>
        <w:t>L</w:t>
      </w:r>
      <w:r w:rsidR="007C551B" w:rsidRPr="00A11BF4">
        <w:rPr>
          <w:rFonts w:ascii="Times New Roman" w:eastAsia="Times New Roman" w:hAnsi="Times New Roman" w:cs="Times New Roman"/>
          <w:sz w:val="24"/>
          <w:szCs w:val="24"/>
        </w:rPr>
        <w:t>art</w:t>
      </w:r>
      <w:r w:rsidR="001E5C6B" w:rsidRPr="00A11BF4">
        <w:rPr>
          <w:rFonts w:ascii="Times New Roman" w:eastAsia="Times New Roman" w:hAnsi="Times New Roman" w:cs="Times New Roman"/>
          <w:sz w:val="24"/>
          <w:szCs w:val="24"/>
        </w:rPr>
        <w:t>ë</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t</w:t>
      </w:r>
      <w:r w:rsidR="001E5C6B" w:rsidRPr="00A11BF4">
        <w:rPr>
          <w:rFonts w:ascii="Times New Roman" w:eastAsia="Times New Roman" w:hAnsi="Times New Roman" w:cs="Times New Roman"/>
          <w:sz w:val="24"/>
          <w:szCs w:val="24"/>
        </w:rPr>
        <w:t>ë</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Prokuroris</w:t>
      </w:r>
      <w:r w:rsidR="001E5C6B" w:rsidRPr="00A11BF4">
        <w:rPr>
          <w:rFonts w:ascii="Times New Roman" w:eastAsia="Times New Roman" w:hAnsi="Times New Roman" w:cs="Times New Roman"/>
          <w:sz w:val="24"/>
          <w:szCs w:val="24"/>
        </w:rPr>
        <w:t>ë</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Drejtuesi</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i</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K</w:t>
      </w:r>
      <w:r w:rsidR="001E5C6B" w:rsidRPr="00A11BF4">
        <w:rPr>
          <w:rFonts w:ascii="Times New Roman" w:eastAsia="Times New Roman" w:hAnsi="Times New Roman" w:cs="Times New Roman"/>
          <w:sz w:val="24"/>
          <w:szCs w:val="24"/>
        </w:rPr>
        <w:t>ë</w:t>
      </w:r>
      <w:r w:rsidR="007C551B" w:rsidRPr="00A11BF4">
        <w:rPr>
          <w:rFonts w:ascii="Times New Roman" w:eastAsia="Times New Roman" w:hAnsi="Times New Roman" w:cs="Times New Roman"/>
          <w:sz w:val="24"/>
          <w:szCs w:val="24"/>
        </w:rPr>
        <w:t>shillit</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t</w:t>
      </w:r>
      <w:r w:rsidR="001E5C6B" w:rsidRPr="00A11BF4">
        <w:rPr>
          <w:rFonts w:ascii="Times New Roman" w:eastAsia="Times New Roman" w:hAnsi="Times New Roman" w:cs="Times New Roman"/>
          <w:sz w:val="24"/>
          <w:szCs w:val="24"/>
        </w:rPr>
        <w:t>ë</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Lart</w:t>
      </w:r>
      <w:r w:rsidR="001E5C6B" w:rsidRPr="00A11BF4">
        <w:rPr>
          <w:rFonts w:ascii="Times New Roman" w:eastAsia="Times New Roman" w:hAnsi="Times New Roman" w:cs="Times New Roman"/>
          <w:sz w:val="24"/>
          <w:szCs w:val="24"/>
        </w:rPr>
        <w:t>ë</w:t>
      </w:r>
      <w:proofErr w:type="spellEnd"/>
      <w:r w:rsidR="007C551B" w:rsidRPr="00A11BF4">
        <w:rPr>
          <w:rFonts w:ascii="Times New Roman" w:eastAsia="Times New Roman" w:hAnsi="Times New Roman" w:cs="Times New Roman"/>
          <w:sz w:val="24"/>
          <w:szCs w:val="24"/>
        </w:rPr>
        <w:t xml:space="preserve"> Gjyq</w:t>
      </w:r>
      <w:r w:rsidR="001E5C6B" w:rsidRPr="00A11BF4">
        <w:rPr>
          <w:rFonts w:ascii="Times New Roman" w:eastAsia="Times New Roman" w:hAnsi="Times New Roman" w:cs="Times New Roman"/>
          <w:sz w:val="24"/>
          <w:szCs w:val="24"/>
        </w:rPr>
        <w:t>ë</w:t>
      </w:r>
      <w:r w:rsidR="007C551B" w:rsidRPr="00A11BF4">
        <w:rPr>
          <w:rFonts w:ascii="Times New Roman" w:eastAsia="Times New Roman" w:hAnsi="Times New Roman" w:cs="Times New Roman"/>
          <w:sz w:val="24"/>
          <w:szCs w:val="24"/>
        </w:rPr>
        <w:t xml:space="preserve">sor, </w:t>
      </w:r>
      <w:proofErr w:type="spellStart"/>
      <w:r w:rsidR="007C551B" w:rsidRPr="00A11BF4">
        <w:rPr>
          <w:rFonts w:ascii="Times New Roman" w:eastAsia="Times New Roman" w:hAnsi="Times New Roman" w:cs="Times New Roman"/>
          <w:sz w:val="24"/>
          <w:szCs w:val="24"/>
        </w:rPr>
        <w:t>Inspektori</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i</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Lart</w:t>
      </w:r>
      <w:r w:rsidR="001E5C6B" w:rsidRPr="00A11BF4">
        <w:rPr>
          <w:rFonts w:ascii="Times New Roman" w:eastAsia="Times New Roman" w:hAnsi="Times New Roman" w:cs="Times New Roman"/>
          <w:sz w:val="24"/>
          <w:szCs w:val="24"/>
        </w:rPr>
        <w:t>ë</w:t>
      </w:r>
      <w:proofErr w:type="spellEnd"/>
      <w:r w:rsidR="007C551B" w:rsidRPr="00A11BF4">
        <w:rPr>
          <w:rFonts w:ascii="Times New Roman" w:eastAsia="Times New Roman" w:hAnsi="Times New Roman" w:cs="Times New Roman"/>
          <w:sz w:val="24"/>
          <w:szCs w:val="24"/>
        </w:rPr>
        <w:t xml:space="preserve"> </w:t>
      </w:r>
      <w:proofErr w:type="spellStart"/>
      <w:r w:rsidR="00476899">
        <w:rPr>
          <w:rFonts w:ascii="Times New Roman" w:eastAsia="Times New Roman" w:hAnsi="Times New Roman" w:cs="Times New Roman"/>
          <w:sz w:val="24"/>
          <w:szCs w:val="24"/>
        </w:rPr>
        <w:t>i</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Drejt</w:t>
      </w:r>
      <w:r w:rsidR="001E5C6B" w:rsidRPr="00A11BF4">
        <w:rPr>
          <w:rFonts w:ascii="Times New Roman" w:eastAsia="Times New Roman" w:hAnsi="Times New Roman" w:cs="Times New Roman"/>
          <w:sz w:val="24"/>
          <w:szCs w:val="24"/>
        </w:rPr>
        <w:t>ë</w:t>
      </w:r>
      <w:r w:rsidR="007C551B" w:rsidRPr="00A11BF4">
        <w:rPr>
          <w:rFonts w:ascii="Times New Roman" w:eastAsia="Times New Roman" w:hAnsi="Times New Roman" w:cs="Times New Roman"/>
          <w:sz w:val="24"/>
          <w:szCs w:val="24"/>
        </w:rPr>
        <w:t>sis</w:t>
      </w:r>
      <w:r w:rsidR="001E5C6B" w:rsidRPr="00A11BF4">
        <w:rPr>
          <w:rFonts w:ascii="Times New Roman" w:eastAsia="Times New Roman" w:hAnsi="Times New Roman" w:cs="Times New Roman"/>
          <w:sz w:val="24"/>
          <w:szCs w:val="24"/>
        </w:rPr>
        <w:t>ë</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Kryetari</w:t>
      </w:r>
      <w:proofErr w:type="spellEnd"/>
      <w:r w:rsidR="007C551B" w:rsidRPr="00A11BF4">
        <w:rPr>
          <w:rFonts w:ascii="Times New Roman" w:eastAsia="Times New Roman" w:hAnsi="Times New Roman" w:cs="Times New Roman"/>
          <w:sz w:val="24"/>
          <w:szCs w:val="24"/>
        </w:rPr>
        <w:t xml:space="preserve"> </w:t>
      </w:r>
      <w:proofErr w:type="spellStart"/>
      <w:r w:rsidR="00476899">
        <w:rPr>
          <w:rFonts w:ascii="Times New Roman" w:eastAsia="Times New Roman" w:hAnsi="Times New Roman" w:cs="Times New Roman"/>
          <w:sz w:val="24"/>
          <w:szCs w:val="24"/>
        </w:rPr>
        <w:t>i</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Kontrollit</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t</w:t>
      </w:r>
      <w:r w:rsidR="001E5C6B" w:rsidRPr="00A11BF4">
        <w:rPr>
          <w:rFonts w:ascii="Times New Roman" w:eastAsia="Times New Roman" w:hAnsi="Times New Roman" w:cs="Times New Roman"/>
          <w:sz w:val="24"/>
          <w:szCs w:val="24"/>
        </w:rPr>
        <w:t>ë</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Lart</w:t>
      </w:r>
      <w:r w:rsidR="001E5C6B" w:rsidRPr="00A11BF4">
        <w:rPr>
          <w:rFonts w:ascii="Times New Roman" w:eastAsia="Times New Roman" w:hAnsi="Times New Roman" w:cs="Times New Roman"/>
          <w:sz w:val="24"/>
          <w:szCs w:val="24"/>
        </w:rPr>
        <w:t>ë</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t</w:t>
      </w:r>
      <w:r w:rsidR="001E5C6B" w:rsidRPr="00A11BF4">
        <w:rPr>
          <w:rFonts w:ascii="Times New Roman" w:eastAsia="Times New Roman" w:hAnsi="Times New Roman" w:cs="Times New Roman"/>
          <w:sz w:val="24"/>
          <w:szCs w:val="24"/>
        </w:rPr>
        <w:t>ë</w:t>
      </w:r>
      <w:proofErr w:type="spellEnd"/>
      <w:r w:rsidR="007C551B" w:rsidRPr="00A11BF4">
        <w:rPr>
          <w:rFonts w:ascii="Times New Roman" w:eastAsia="Times New Roman" w:hAnsi="Times New Roman" w:cs="Times New Roman"/>
          <w:sz w:val="24"/>
          <w:szCs w:val="24"/>
        </w:rPr>
        <w:t xml:space="preserve"> </w:t>
      </w:r>
      <w:proofErr w:type="spellStart"/>
      <w:r w:rsidR="007C551B" w:rsidRPr="00A11BF4">
        <w:rPr>
          <w:rFonts w:ascii="Times New Roman" w:eastAsia="Times New Roman" w:hAnsi="Times New Roman" w:cs="Times New Roman"/>
          <w:sz w:val="24"/>
          <w:szCs w:val="24"/>
        </w:rPr>
        <w:t>Shtetit</w:t>
      </w:r>
      <w:proofErr w:type="spellEnd"/>
      <w:r w:rsidR="00476899">
        <w:rPr>
          <w:rFonts w:ascii="Times New Roman" w:eastAsia="Times New Roman" w:hAnsi="Times New Roman" w:cs="Times New Roman"/>
          <w:sz w:val="24"/>
          <w:szCs w:val="24"/>
        </w:rPr>
        <w:t>,</w:t>
      </w:r>
      <w:r w:rsidR="007C551B"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paraqesin</w:t>
      </w:r>
      <w:proofErr w:type="spellEnd"/>
      <w:r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një</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përmbledhje</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të</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raportit</w:t>
      </w:r>
      <w:proofErr w:type="spellEnd"/>
      <w:r w:rsidR="00476899">
        <w:rPr>
          <w:rFonts w:ascii="Times New Roman" w:eastAsia="Times New Roman" w:hAnsi="Times New Roman" w:cs="Times New Roman"/>
          <w:sz w:val="24"/>
          <w:szCs w:val="24"/>
        </w:rPr>
        <w:t xml:space="preserve"> </w:t>
      </w:r>
      <w:proofErr w:type="spellStart"/>
      <w:r w:rsidR="00476899">
        <w:rPr>
          <w:rFonts w:ascii="Times New Roman" w:eastAsia="Times New Roman" w:hAnsi="Times New Roman" w:cs="Times New Roman"/>
          <w:sz w:val="24"/>
          <w:szCs w:val="24"/>
        </w:rPr>
        <w:t>për</w:t>
      </w:r>
      <w:proofErr w:type="spellEnd"/>
      <w:r w:rsidR="007077C3" w:rsidRPr="00A11BF4">
        <w:rPr>
          <w:rFonts w:ascii="Times New Roman" w:eastAsia="Times New Roman" w:hAnsi="Times New Roman" w:cs="Times New Roman"/>
          <w:sz w:val="24"/>
          <w:szCs w:val="24"/>
        </w:rPr>
        <w:t xml:space="preserve"> jo </w:t>
      </w:r>
      <w:proofErr w:type="spellStart"/>
      <w:r w:rsidR="007077C3" w:rsidRPr="00A11BF4">
        <w:rPr>
          <w:rFonts w:ascii="Times New Roman" w:eastAsia="Times New Roman" w:hAnsi="Times New Roman" w:cs="Times New Roman"/>
          <w:sz w:val="24"/>
          <w:szCs w:val="24"/>
        </w:rPr>
        <w:t>më</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shumë</w:t>
      </w:r>
      <w:proofErr w:type="spellEnd"/>
      <w:r w:rsidR="007077C3" w:rsidRPr="00A11BF4">
        <w:rPr>
          <w:rFonts w:ascii="Times New Roman" w:eastAsia="Times New Roman" w:hAnsi="Times New Roman" w:cs="Times New Roman"/>
          <w:sz w:val="24"/>
          <w:szCs w:val="24"/>
        </w:rPr>
        <w:t xml:space="preserve"> se 10 </w:t>
      </w:r>
      <w:proofErr w:type="spellStart"/>
      <w:r w:rsidR="007077C3" w:rsidRPr="00A11BF4">
        <w:rPr>
          <w:rFonts w:ascii="Times New Roman" w:eastAsia="Times New Roman" w:hAnsi="Times New Roman" w:cs="Times New Roman"/>
          <w:sz w:val="24"/>
          <w:szCs w:val="24"/>
        </w:rPr>
        <w:t>minuta</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dhe</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më</w:t>
      </w:r>
      <w:proofErr w:type="spellEnd"/>
      <w:r w:rsidR="007077C3" w:rsidRPr="00A11BF4">
        <w:rPr>
          <w:rFonts w:ascii="Times New Roman" w:eastAsia="Times New Roman" w:hAnsi="Times New Roman" w:cs="Times New Roman"/>
          <w:sz w:val="24"/>
          <w:szCs w:val="24"/>
        </w:rPr>
        <w:t xml:space="preserve"> pas u </w:t>
      </w:r>
      <w:proofErr w:type="spellStart"/>
      <w:r w:rsidR="007077C3" w:rsidRPr="00A11BF4">
        <w:rPr>
          <w:rFonts w:ascii="Times New Roman" w:eastAsia="Times New Roman" w:hAnsi="Times New Roman" w:cs="Times New Roman"/>
          <w:sz w:val="24"/>
          <w:szCs w:val="24"/>
        </w:rPr>
        <w:t>përgjigje</w:t>
      </w:r>
      <w:r w:rsidR="00476899">
        <w:rPr>
          <w:rFonts w:ascii="Times New Roman" w:eastAsia="Times New Roman" w:hAnsi="Times New Roman" w:cs="Times New Roman"/>
          <w:sz w:val="24"/>
          <w:szCs w:val="24"/>
        </w:rPr>
        <w:t>n</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pyetjeve</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të</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deputetëve</w:t>
      </w:r>
      <w:proofErr w:type="spellEnd"/>
      <w:r w:rsidR="00476899">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Pyetjet</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depozitohen</w:t>
      </w:r>
      <w:proofErr w:type="spellEnd"/>
      <w:r w:rsidR="007077C3" w:rsidRPr="00A11BF4">
        <w:rPr>
          <w:rFonts w:ascii="Times New Roman" w:eastAsia="Times New Roman" w:hAnsi="Times New Roman" w:cs="Times New Roman"/>
          <w:sz w:val="24"/>
          <w:szCs w:val="24"/>
        </w:rPr>
        <w:t xml:space="preserve"> me </w:t>
      </w:r>
      <w:proofErr w:type="spellStart"/>
      <w:proofErr w:type="gramStart"/>
      <w:r w:rsidR="007077C3" w:rsidRPr="00A11BF4">
        <w:rPr>
          <w:rFonts w:ascii="Times New Roman" w:eastAsia="Times New Roman" w:hAnsi="Times New Roman" w:cs="Times New Roman"/>
          <w:sz w:val="24"/>
          <w:szCs w:val="24"/>
        </w:rPr>
        <w:t>shkrim</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nga</w:t>
      </w:r>
      <w:proofErr w:type="spellEnd"/>
      <w:proofErr w:type="gram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çdo</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deputet</w:t>
      </w:r>
      <w:proofErr w:type="spellEnd"/>
      <w:r w:rsidR="007077C3" w:rsidRPr="00A11BF4">
        <w:rPr>
          <w:rFonts w:ascii="Times New Roman" w:eastAsia="Times New Roman" w:hAnsi="Times New Roman" w:cs="Times New Roman"/>
          <w:sz w:val="24"/>
          <w:szCs w:val="24"/>
        </w:rPr>
        <w:t xml:space="preserve">, jo </w:t>
      </w:r>
      <w:proofErr w:type="spellStart"/>
      <w:r w:rsidR="007077C3" w:rsidRPr="00A11BF4">
        <w:rPr>
          <w:rFonts w:ascii="Times New Roman" w:eastAsia="Times New Roman" w:hAnsi="Times New Roman" w:cs="Times New Roman"/>
          <w:sz w:val="24"/>
          <w:szCs w:val="24"/>
        </w:rPr>
        <w:t>më</w:t>
      </w:r>
      <w:proofErr w:type="spellEnd"/>
      <w:r w:rsidR="007077C3" w:rsidRPr="00A11BF4">
        <w:rPr>
          <w:rFonts w:ascii="Times New Roman" w:eastAsia="Times New Roman" w:hAnsi="Times New Roman" w:cs="Times New Roman"/>
          <w:sz w:val="24"/>
          <w:szCs w:val="24"/>
        </w:rPr>
        <w:t xml:space="preserve"> </w:t>
      </w:r>
      <w:proofErr w:type="spellStart"/>
      <w:r w:rsidR="007077C3" w:rsidRPr="00A11BF4">
        <w:rPr>
          <w:rFonts w:ascii="Times New Roman" w:eastAsia="Times New Roman" w:hAnsi="Times New Roman" w:cs="Times New Roman"/>
          <w:sz w:val="24"/>
          <w:szCs w:val="24"/>
        </w:rPr>
        <w:t>vonë</w:t>
      </w:r>
      <w:proofErr w:type="spellEnd"/>
      <w:r w:rsidR="007077C3" w:rsidRPr="00A11BF4">
        <w:rPr>
          <w:rFonts w:ascii="Times New Roman" w:eastAsia="Times New Roman" w:hAnsi="Times New Roman" w:cs="Times New Roman"/>
          <w:sz w:val="24"/>
          <w:szCs w:val="24"/>
        </w:rPr>
        <w:t xml:space="preserve"> se 24 </w:t>
      </w:r>
      <w:proofErr w:type="spellStart"/>
      <w:r w:rsidR="007077C3" w:rsidRPr="00A11BF4">
        <w:rPr>
          <w:rFonts w:ascii="Times New Roman" w:eastAsia="Times New Roman" w:hAnsi="Times New Roman" w:cs="Times New Roman"/>
          <w:sz w:val="24"/>
          <w:szCs w:val="24"/>
        </w:rPr>
        <w:t>or</w:t>
      </w:r>
      <w:r w:rsidR="00476899">
        <w:rPr>
          <w:rFonts w:ascii="Times New Roman" w:eastAsia="Times New Roman" w:hAnsi="Times New Roman" w:cs="Times New Roman"/>
          <w:sz w:val="24"/>
          <w:szCs w:val="24"/>
        </w:rPr>
        <w:t>ë</w:t>
      </w:r>
      <w:proofErr w:type="spellEnd"/>
      <w:r w:rsidR="007077C3" w:rsidRPr="00A11BF4">
        <w:rPr>
          <w:rFonts w:ascii="Times New Roman" w:eastAsia="Times New Roman" w:hAnsi="Times New Roman" w:cs="Times New Roman"/>
          <w:sz w:val="24"/>
          <w:szCs w:val="24"/>
        </w:rPr>
        <w:t xml:space="preserve"> para </w:t>
      </w:r>
      <w:proofErr w:type="spellStart"/>
      <w:r w:rsidR="007077C3" w:rsidRPr="00A11BF4">
        <w:rPr>
          <w:rFonts w:ascii="Times New Roman" w:eastAsia="Times New Roman" w:hAnsi="Times New Roman" w:cs="Times New Roman"/>
          <w:sz w:val="24"/>
          <w:szCs w:val="24"/>
        </w:rPr>
        <w:t>seancës</w:t>
      </w:r>
      <w:proofErr w:type="spellEnd"/>
      <w:r w:rsidR="00476899">
        <w:rPr>
          <w:rFonts w:ascii="Times New Roman" w:eastAsia="Times New Roman" w:hAnsi="Times New Roman" w:cs="Times New Roman"/>
          <w:sz w:val="24"/>
          <w:szCs w:val="24"/>
        </w:rPr>
        <w:t>.</w:t>
      </w:r>
    </w:p>
    <w:p w14:paraId="0D5A1B99" w14:textId="6610253E" w:rsidR="00F109C9" w:rsidRPr="00A11BF4" w:rsidRDefault="00F109C9" w:rsidP="00A11BF4">
      <w:pPr>
        <w:shd w:val="clear" w:color="auto" w:fill="FFFFFF"/>
        <w:spacing w:after="0" w:line="276" w:lineRule="auto"/>
        <w:jc w:val="both"/>
        <w:rPr>
          <w:rFonts w:ascii="Times New Roman" w:eastAsia="Times New Roman" w:hAnsi="Times New Roman" w:cs="Times New Roman"/>
          <w:sz w:val="24"/>
          <w:szCs w:val="24"/>
        </w:rPr>
      </w:pPr>
      <w:proofErr w:type="spellStart"/>
      <w:r w:rsidRPr="00A11BF4">
        <w:rPr>
          <w:rFonts w:ascii="Times New Roman" w:eastAsia="Times New Roman" w:hAnsi="Times New Roman" w:cs="Times New Roman"/>
          <w:sz w:val="24"/>
          <w:szCs w:val="24"/>
        </w:rPr>
        <w:t>N</w:t>
      </w:r>
      <w:r w:rsidR="002E3815" w:rsidRPr="00A11BF4">
        <w:rPr>
          <w:rFonts w:ascii="Times New Roman" w:eastAsia="Times New Roman" w:hAnsi="Times New Roman" w:cs="Times New Roman"/>
          <w:sz w:val="24"/>
          <w:szCs w:val="24"/>
        </w:rPr>
        <w:t>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vijim</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lexohet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projektrezoluta</w:t>
      </w:r>
      <w:proofErr w:type="spellEnd"/>
      <w:r w:rsidRPr="00A11BF4">
        <w:rPr>
          <w:rFonts w:ascii="Times New Roman" w:eastAsia="Times New Roman" w:hAnsi="Times New Roman" w:cs="Times New Roman"/>
          <w:sz w:val="24"/>
          <w:szCs w:val="24"/>
        </w:rPr>
        <w:t xml:space="preserve"> e </w:t>
      </w:r>
      <w:proofErr w:type="spellStart"/>
      <w:r w:rsidRPr="00A11BF4">
        <w:rPr>
          <w:rFonts w:ascii="Times New Roman" w:eastAsia="Times New Roman" w:hAnsi="Times New Roman" w:cs="Times New Roman"/>
          <w:sz w:val="24"/>
          <w:szCs w:val="24"/>
        </w:rPr>
        <w:t>komisionit</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w:t>
      </w:r>
      <w:r w:rsidR="002E3815" w:rsidRPr="00A11BF4">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rkatës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për</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vler</w:t>
      </w:r>
      <w:r w:rsidR="002E3815" w:rsidRPr="00A11BF4">
        <w:rPr>
          <w:rFonts w:ascii="Times New Roman" w:eastAsia="Times New Roman" w:hAnsi="Times New Roman" w:cs="Times New Roman"/>
          <w:sz w:val="24"/>
          <w:szCs w:val="24"/>
        </w:rPr>
        <w:t>ë</w:t>
      </w:r>
      <w:r w:rsidRPr="00A11BF4">
        <w:rPr>
          <w:rFonts w:ascii="Times New Roman" w:eastAsia="Times New Roman" w:hAnsi="Times New Roman" w:cs="Times New Roman"/>
          <w:sz w:val="24"/>
          <w:szCs w:val="24"/>
        </w:rPr>
        <w:t>simin</w:t>
      </w:r>
      <w:proofErr w:type="spellEnd"/>
      <w:r w:rsidRPr="00A11BF4">
        <w:rPr>
          <w:rFonts w:ascii="Times New Roman" w:eastAsia="Times New Roman" w:hAnsi="Times New Roman" w:cs="Times New Roman"/>
          <w:sz w:val="24"/>
          <w:szCs w:val="24"/>
        </w:rPr>
        <w:t xml:space="preserve"> e </w:t>
      </w:r>
      <w:proofErr w:type="spellStart"/>
      <w:r w:rsidRPr="00A11BF4">
        <w:rPr>
          <w:rFonts w:ascii="Times New Roman" w:eastAsia="Times New Roman" w:hAnsi="Times New Roman" w:cs="Times New Roman"/>
          <w:sz w:val="24"/>
          <w:szCs w:val="24"/>
        </w:rPr>
        <w:t>punës</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së</w:t>
      </w:r>
      <w:proofErr w:type="spellEnd"/>
      <w:r w:rsidRPr="00A11BF4">
        <w:rPr>
          <w:rFonts w:ascii="Times New Roman" w:eastAsia="Times New Roman" w:hAnsi="Times New Roman" w:cs="Times New Roman"/>
          <w:sz w:val="24"/>
          <w:szCs w:val="24"/>
        </w:rPr>
        <w:t xml:space="preserve"> </w:t>
      </w:r>
      <w:proofErr w:type="spellStart"/>
      <w:r w:rsidRPr="00A11BF4">
        <w:rPr>
          <w:rFonts w:ascii="Times New Roman" w:eastAsia="Times New Roman" w:hAnsi="Times New Roman" w:cs="Times New Roman"/>
          <w:sz w:val="24"/>
          <w:szCs w:val="24"/>
        </w:rPr>
        <w:t>institucioneve</w:t>
      </w:r>
      <w:proofErr w:type="spellEnd"/>
      <w:r w:rsidRPr="00A11BF4">
        <w:rPr>
          <w:rFonts w:ascii="Times New Roman" w:eastAsia="Times New Roman" w:hAnsi="Times New Roman" w:cs="Times New Roman"/>
          <w:sz w:val="24"/>
          <w:szCs w:val="24"/>
        </w:rPr>
        <w:t xml:space="preserve">. </w:t>
      </w:r>
    </w:p>
    <w:p w14:paraId="54E17467" w14:textId="77777777" w:rsidR="00F109C9" w:rsidRPr="00A11BF4" w:rsidRDefault="00F109C9" w:rsidP="00A11BF4">
      <w:pPr>
        <w:shd w:val="clear" w:color="auto" w:fill="FFFFFF"/>
        <w:spacing w:after="0" w:line="276" w:lineRule="auto"/>
        <w:jc w:val="both"/>
        <w:rPr>
          <w:rFonts w:ascii="Times New Roman" w:eastAsia="Times New Roman" w:hAnsi="Times New Roman" w:cs="Times New Roman"/>
          <w:sz w:val="24"/>
          <w:szCs w:val="24"/>
        </w:rPr>
      </w:pPr>
    </w:p>
    <w:p w14:paraId="683B799E" w14:textId="7582A3B5" w:rsidR="00F109C9" w:rsidRPr="00714D04" w:rsidRDefault="00F109C9" w:rsidP="00A11BF4">
      <w:pPr>
        <w:pStyle w:val="ListParagraph"/>
        <w:numPr>
          <w:ilvl w:val="0"/>
          <w:numId w:val="32"/>
        </w:numPr>
        <w:shd w:val="clear" w:color="auto" w:fill="FFFFFF"/>
        <w:spacing w:after="0" w:line="276" w:lineRule="auto"/>
        <w:jc w:val="both"/>
        <w:rPr>
          <w:rFonts w:ascii="Times New Roman" w:eastAsia="Times New Roman" w:hAnsi="Times New Roman" w:cs="Times New Roman"/>
          <w:iCs/>
          <w:sz w:val="24"/>
          <w:szCs w:val="24"/>
        </w:rPr>
      </w:pPr>
      <w:proofErr w:type="spellStart"/>
      <w:r w:rsidRPr="00714D04">
        <w:rPr>
          <w:rFonts w:ascii="Times New Roman" w:eastAsia="Times New Roman" w:hAnsi="Times New Roman" w:cs="Times New Roman"/>
          <w:iCs/>
          <w:sz w:val="24"/>
          <w:szCs w:val="24"/>
        </w:rPr>
        <w:t>N</w:t>
      </w:r>
      <w:r w:rsidR="002E3815" w:rsidRPr="00714D04">
        <w:rPr>
          <w:rFonts w:ascii="Times New Roman" w:eastAsia="Times New Roman" w:hAnsi="Times New Roman" w:cs="Times New Roman"/>
          <w:iCs/>
          <w:sz w:val="24"/>
          <w:szCs w:val="24"/>
        </w:rPr>
        <w:t>ë</w:t>
      </w:r>
      <w:proofErr w:type="spellEnd"/>
      <w:r w:rsidRPr="00714D04">
        <w:rPr>
          <w:rFonts w:ascii="Times New Roman" w:eastAsia="Times New Roman" w:hAnsi="Times New Roman" w:cs="Times New Roman"/>
          <w:iCs/>
          <w:sz w:val="24"/>
          <w:szCs w:val="24"/>
        </w:rPr>
        <w:t xml:space="preserve"> </w:t>
      </w:r>
      <w:proofErr w:type="spellStart"/>
      <w:r w:rsidRPr="00714D04">
        <w:rPr>
          <w:rFonts w:ascii="Times New Roman" w:eastAsia="Times New Roman" w:hAnsi="Times New Roman" w:cs="Times New Roman"/>
          <w:iCs/>
          <w:sz w:val="24"/>
          <w:szCs w:val="24"/>
        </w:rPr>
        <w:t>pik</w:t>
      </w:r>
      <w:r w:rsidR="002E3815" w:rsidRPr="00714D04">
        <w:rPr>
          <w:rFonts w:ascii="Times New Roman" w:eastAsia="Times New Roman" w:hAnsi="Times New Roman" w:cs="Times New Roman"/>
          <w:iCs/>
          <w:sz w:val="24"/>
          <w:szCs w:val="24"/>
        </w:rPr>
        <w:t>ë</w:t>
      </w:r>
      <w:r w:rsidRPr="00714D04">
        <w:rPr>
          <w:rFonts w:ascii="Times New Roman" w:eastAsia="Times New Roman" w:hAnsi="Times New Roman" w:cs="Times New Roman"/>
          <w:iCs/>
          <w:sz w:val="24"/>
          <w:szCs w:val="24"/>
        </w:rPr>
        <w:t>n</w:t>
      </w:r>
      <w:proofErr w:type="spellEnd"/>
      <w:r w:rsidRPr="00714D04">
        <w:rPr>
          <w:rFonts w:ascii="Times New Roman" w:eastAsia="Times New Roman" w:hAnsi="Times New Roman" w:cs="Times New Roman"/>
          <w:iCs/>
          <w:sz w:val="24"/>
          <w:szCs w:val="24"/>
        </w:rPr>
        <w:t xml:space="preserve"> 8, </w:t>
      </w:r>
      <w:proofErr w:type="spellStart"/>
      <w:r w:rsidRPr="00714D04">
        <w:rPr>
          <w:rFonts w:ascii="Times New Roman" w:eastAsia="Times New Roman" w:hAnsi="Times New Roman" w:cs="Times New Roman"/>
          <w:iCs/>
          <w:sz w:val="24"/>
          <w:szCs w:val="24"/>
        </w:rPr>
        <w:t>fjalia</w:t>
      </w:r>
      <w:proofErr w:type="spellEnd"/>
      <w:r w:rsidRPr="00714D04">
        <w:rPr>
          <w:rFonts w:ascii="Times New Roman" w:eastAsia="Times New Roman" w:hAnsi="Times New Roman" w:cs="Times New Roman"/>
          <w:iCs/>
          <w:sz w:val="24"/>
          <w:szCs w:val="24"/>
        </w:rPr>
        <w:t xml:space="preserve"> e </w:t>
      </w:r>
      <w:proofErr w:type="spellStart"/>
      <w:r w:rsidRPr="00714D04">
        <w:rPr>
          <w:rFonts w:ascii="Times New Roman" w:eastAsia="Times New Roman" w:hAnsi="Times New Roman" w:cs="Times New Roman"/>
          <w:iCs/>
          <w:sz w:val="24"/>
          <w:szCs w:val="24"/>
        </w:rPr>
        <w:t>dyt</w:t>
      </w:r>
      <w:r w:rsidR="002E3815" w:rsidRPr="00714D04">
        <w:rPr>
          <w:rFonts w:ascii="Times New Roman" w:eastAsia="Times New Roman" w:hAnsi="Times New Roman" w:cs="Times New Roman"/>
          <w:iCs/>
          <w:sz w:val="24"/>
          <w:szCs w:val="24"/>
        </w:rPr>
        <w:t>ë</w:t>
      </w:r>
      <w:proofErr w:type="spellEnd"/>
      <w:r w:rsidRPr="00714D04">
        <w:rPr>
          <w:rFonts w:ascii="Times New Roman" w:eastAsia="Times New Roman" w:hAnsi="Times New Roman" w:cs="Times New Roman"/>
          <w:iCs/>
          <w:sz w:val="24"/>
          <w:szCs w:val="24"/>
        </w:rPr>
        <w:t xml:space="preserve"> </w:t>
      </w:r>
      <w:proofErr w:type="spellStart"/>
      <w:r w:rsidRPr="00714D04">
        <w:rPr>
          <w:rFonts w:ascii="Times New Roman" w:eastAsia="Times New Roman" w:hAnsi="Times New Roman" w:cs="Times New Roman"/>
          <w:iCs/>
          <w:sz w:val="24"/>
          <w:szCs w:val="24"/>
        </w:rPr>
        <w:t>ndryshohet</w:t>
      </w:r>
      <w:proofErr w:type="spellEnd"/>
      <w:r w:rsidRPr="00714D04">
        <w:rPr>
          <w:rFonts w:ascii="Times New Roman" w:eastAsia="Times New Roman" w:hAnsi="Times New Roman" w:cs="Times New Roman"/>
          <w:iCs/>
          <w:sz w:val="24"/>
          <w:szCs w:val="24"/>
        </w:rPr>
        <w:t xml:space="preserve"> me </w:t>
      </w:r>
      <w:proofErr w:type="spellStart"/>
      <w:r w:rsidRPr="00714D04">
        <w:rPr>
          <w:rFonts w:ascii="Times New Roman" w:eastAsia="Times New Roman" w:hAnsi="Times New Roman" w:cs="Times New Roman"/>
          <w:iCs/>
          <w:sz w:val="24"/>
          <w:szCs w:val="24"/>
        </w:rPr>
        <w:t>këtë</w:t>
      </w:r>
      <w:proofErr w:type="spellEnd"/>
      <w:r w:rsidRPr="00714D04">
        <w:rPr>
          <w:rFonts w:ascii="Times New Roman" w:eastAsia="Times New Roman" w:hAnsi="Times New Roman" w:cs="Times New Roman"/>
          <w:iCs/>
          <w:sz w:val="24"/>
          <w:szCs w:val="24"/>
        </w:rPr>
        <w:t xml:space="preserve"> </w:t>
      </w:r>
      <w:proofErr w:type="spellStart"/>
      <w:r w:rsidRPr="00714D04">
        <w:rPr>
          <w:rFonts w:ascii="Times New Roman" w:eastAsia="Times New Roman" w:hAnsi="Times New Roman" w:cs="Times New Roman"/>
          <w:iCs/>
          <w:sz w:val="24"/>
          <w:szCs w:val="24"/>
        </w:rPr>
        <w:t>përmbajtje</w:t>
      </w:r>
      <w:proofErr w:type="spellEnd"/>
      <w:r w:rsidRPr="00714D04">
        <w:rPr>
          <w:rFonts w:ascii="Times New Roman" w:eastAsia="Times New Roman" w:hAnsi="Times New Roman" w:cs="Times New Roman"/>
          <w:iCs/>
          <w:sz w:val="24"/>
          <w:szCs w:val="24"/>
        </w:rPr>
        <w:t xml:space="preserve">: “Koha e </w:t>
      </w:r>
      <w:proofErr w:type="spellStart"/>
      <w:r w:rsidRPr="00714D04">
        <w:rPr>
          <w:rFonts w:ascii="Times New Roman" w:eastAsia="Times New Roman" w:hAnsi="Times New Roman" w:cs="Times New Roman"/>
          <w:iCs/>
          <w:sz w:val="24"/>
          <w:szCs w:val="24"/>
        </w:rPr>
        <w:t>debatit</w:t>
      </w:r>
      <w:proofErr w:type="spellEnd"/>
      <w:r w:rsidRPr="00714D04">
        <w:rPr>
          <w:rFonts w:ascii="Times New Roman" w:eastAsia="Times New Roman" w:hAnsi="Times New Roman" w:cs="Times New Roman"/>
          <w:iCs/>
          <w:sz w:val="24"/>
          <w:szCs w:val="24"/>
        </w:rPr>
        <w:t xml:space="preserve"> </w:t>
      </w:r>
      <w:proofErr w:type="spellStart"/>
      <w:r w:rsidR="00714D04">
        <w:rPr>
          <w:rFonts w:ascii="Times New Roman" w:eastAsia="Times New Roman" w:hAnsi="Times New Roman" w:cs="Times New Roman"/>
          <w:iCs/>
          <w:sz w:val="24"/>
          <w:szCs w:val="24"/>
        </w:rPr>
        <w:t>ë</w:t>
      </w:r>
      <w:r w:rsidRPr="00714D04">
        <w:rPr>
          <w:rFonts w:ascii="Times New Roman" w:eastAsia="Times New Roman" w:hAnsi="Times New Roman" w:cs="Times New Roman"/>
          <w:iCs/>
          <w:sz w:val="24"/>
          <w:szCs w:val="24"/>
        </w:rPr>
        <w:t>sht</w:t>
      </w:r>
      <w:r w:rsidR="00714D04">
        <w:rPr>
          <w:rFonts w:ascii="Times New Roman" w:eastAsia="Times New Roman" w:hAnsi="Times New Roman" w:cs="Times New Roman"/>
          <w:iCs/>
          <w:sz w:val="24"/>
          <w:szCs w:val="24"/>
        </w:rPr>
        <w:t>ë</w:t>
      </w:r>
      <w:proofErr w:type="spellEnd"/>
      <w:r w:rsidRPr="00714D04">
        <w:rPr>
          <w:rFonts w:ascii="Times New Roman" w:eastAsia="Times New Roman" w:hAnsi="Times New Roman" w:cs="Times New Roman"/>
          <w:iCs/>
          <w:sz w:val="24"/>
          <w:szCs w:val="24"/>
        </w:rPr>
        <w:t xml:space="preserve"> jo </w:t>
      </w:r>
      <w:proofErr w:type="spellStart"/>
      <w:r w:rsidRPr="00714D04">
        <w:rPr>
          <w:rFonts w:ascii="Times New Roman" w:eastAsia="Times New Roman" w:hAnsi="Times New Roman" w:cs="Times New Roman"/>
          <w:iCs/>
          <w:sz w:val="24"/>
          <w:szCs w:val="24"/>
        </w:rPr>
        <w:t>m</w:t>
      </w:r>
      <w:r w:rsidR="00C81589" w:rsidRPr="00714D04">
        <w:rPr>
          <w:rFonts w:ascii="Times New Roman" w:eastAsia="Times New Roman" w:hAnsi="Times New Roman" w:cs="Times New Roman"/>
          <w:iCs/>
          <w:sz w:val="24"/>
          <w:szCs w:val="24"/>
        </w:rPr>
        <w:t>ë</w:t>
      </w:r>
      <w:proofErr w:type="spellEnd"/>
      <w:r w:rsidRPr="00714D04">
        <w:rPr>
          <w:rFonts w:ascii="Times New Roman" w:eastAsia="Times New Roman" w:hAnsi="Times New Roman" w:cs="Times New Roman"/>
          <w:iCs/>
          <w:sz w:val="24"/>
          <w:szCs w:val="24"/>
        </w:rPr>
        <w:t xml:space="preserve"> </w:t>
      </w:r>
      <w:proofErr w:type="spellStart"/>
      <w:r w:rsidRPr="00714D04">
        <w:rPr>
          <w:rFonts w:ascii="Times New Roman" w:eastAsia="Times New Roman" w:hAnsi="Times New Roman" w:cs="Times New Roman"/>
          <w:iCs/>
          <w:sz w:val="24"/>
          <w:szCs w:val="24"/>
        </w:rPr>
        <w:t>shum</w:t>
      </w:r>
      <w:r w:rsidR="00C81589" w:rsidRPr="00714D04">
        <w:rPr>
          <w:rFonts w:ascii="Times New Roman" w:eastAsia="Times New Roman" w:hAnsi="Times New Roman" w:cs="Times New Roman"/>
          <w:iCs/>
          <w:sz w:val="24"/>
          <w:szCs w:val="24"/>
        </w:rPr>
        <w:t>ë</w:t>
      </w:r>
      <w:proofErr w:type="spellEnd"/>
      <w:r w:rsidRPr="00714D04">
        <w:rPr>
          <w:rFonts w:ascii="Times New Roman" w:eastAsia="Times New Roman" w:hAnsi="Times New Roman" w:cs="Times New Roman"/>
          <w:iCs/>
          <w:sz w:val="24"/>
          <w:szCs w:val="24"/>
        </w:rPr>
        <w:t xml:space="preserve"> se 120 </w:t>
      </w:r>
      <w:proofErr w:type="spellStart"/>
      <w:r w:rsidRPr="00714D04">
        <w:rPr>
          <w:rFonts w:ascii="Times New Roman" w:eastAsia="Times New Roman" w:hAnsi="Times New Roman" w:cs="Times New Roman"/>
          <w:iCs/>
          <w:sz w:val="24"/>
          <w:szCs w:val="24"/>
        </w:rPr>
        <w:t>minuta</w:t>
      </w:r>
      <w:proofErr w:type="spellEnd"/>
      <w:r w:rsidR="00F71148" w:rsidRPr="00714D04">
        <w:rPr>
          <w:rFonts w:ascii="Times New Roman" w:eastAsia="Times New Roman" w:hAnsi="Times New Roman" w:cs="Times New Roman"/>
          <w:iCs/>
          <w:sz w:val="24"/>
          <w:szCs w:val="24"/>
        </w:rPr>
        <w:t>.</w:t>
      </w:r>
      <w:r w:rsidR="00714D04">
        <w:rPr>
          <w:rFonts w:ascii="Times New Roman" w:eastAsia="Times New Roman" w:hAnsi="Times New Roman" w:cs="Times New Roman"/>
          <w:iCs/>
          <w:sz w:val="24"/>
          <w:szCs w:val="24"/>
        </w:rPr>
        <w:t>”</w:t>
      </w:r>
    </w:p>
    <w:p w14:paraId="4CB5994F" w14:textId="77777777" w:rsidR="00F109C9" w:rsidRPr="00A11BF4" w:rsidRDefault="00F109C9" w:rsidP="00A11BF4">
      <w:pPr>
        <w:spacing w:line="276" w:lineRule="auto"/>
        <w:rPr>
          <w:rFonts w:ascii="Times New Roman" w:hAnsi="Times New Roman" w:cs="Times New Roman"/>
          <w:bCs/>
          <w:i/>
          <w:sz w:val="24"/>
          <w:szCs w:val="24"/>
          <w:u w:val="single"/>
          <w:lang w:val="sq-AL"/>
        </w:rPr>
      </w:pPr>
    </w:p>
    <w:p w14:paraId="3A8BBA1D" w14:textId="647FFE3C" w:rsidR="00B45F74" w:rsidRPr="00A11BF4" w:rsidRDefault="0029036F" w:rsidP="00A11BF4">
      <w:pPr>
        <w:spacing w:after="0" w:line="276" w:lineRule="auto"/>
        <w:jc w:val="center"/>
        <w:rPr>
          <w:rFonts w:ascii="Times New Roman" w:hAnsi="Times New Roman" w:cs="Times New Roman"/>
          <w:b/>
          <w:bCs/>
          <w:sz w:val="24"/>
          <w:szCs w:val="24"/>
          <w:lang w:val="sq-AL"/>
        </w:rPr>
      </w:pPr>
      <w:r w:rsidRPr="00A11BF4">
        <w:rPr>
          <w:rFonts w:ascii="Times New Roman" w:hAnsi="Times New Roman" w:cs="Times New Roman"/>
          <w:b/>
          <w:bCs/>
          <w:sz w:val="24"/>
          <w:szCs w:val="24"/>
          <w:lang w:val="sq-AL"/>
        </w:rPr>
        <w:t>Neni</w:t>
      </w:r>
      <w:r w:rsidR="003F024B" w:rsidRPr="00A11BF4">
        <w:rPr>
          <w:rFonts w:ascii="Times New Roman" w:hAnsi="Times New Roman" w:cs="Times New Roman"/>
          <w:b/>
          <w:bCs/>
          <w:sz w:val="24"/>
          <w:szCs w:val="24"/>
          <w:lang w:val="sq-AL"/>
        </w:rPr>
        <w:t xml:space="preserve">  2</w:t>
      </w:r>
      <w:r w:rsidR="00F109C9" w:rsidRPr="00A11BF4">
        <w:rPr>
          <w:rFonts w:ascii="Times New Roman" w:hAnsi="Times New Roman" w:cs="Times New Roman"/>
          <w:b/>
          <w:bCs/>
          <w:sz w:val="24"/>
          <w:szCs w:val="24"/>
          <w:lang w:val="sq-AL"/>
        </w:rPr>
        <w:t>7</w:t>
      </w:r>
    </w:p>
    <w:p w14:paraId="5BAA885C" w14:textId="383E2855" w:rsidR="00B45F74" w:rsidRPr="00A11BF4" w:rsidRDefault="00B45F74" w:rsidP="00A11BF4">
      <w:pPr>
        <w:spacing w:after="0" w:line="276" w:lineRule="auto"/>
        <w:jc w:val="both"/>
        <w:rPr>
          <w:rFonts w:ascii="Times New Roman" w:hAnsi="Times New Roman" w:cs="Times New Roman"/>
          <w:bCs/>
          <w:sz w:val="24"/>
          <w:szCs w:val="24"/>
          <w:lang w:val="sq-AL"/>
        </w:rPr>
      </w:pPr>
    </w:p>
    <w:p w14:paraId="49BC122E" w14:textId="1D3D2501" w:rsidR="00B45F74" w:rsidRPr="00A11BF4" w:rsidRDefault="00B45F74" w:rsidP="00A11BF4">
      <w:pPr>
        <w:spacing w:after="0" w:line="276" w:lineRule="auto"/>
        <w:ind w:firstLine="346"/>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Në nenin 103/1 bëhen</w:t>
      </w:r>
      <w:r w:rsidR="00DD7EEE" w:rsidRPr="00A11BF4">
        <w:rPr>
          <w:rFonts w:ascii="Times New Roman" w:hAnsi="Times New Roman" w:cs="Times New Roman"/>
          <w:bCs/>
          <w:sz w:val="24"/>
          <w:szCs w:val="24"/>
          <w:lang w:val="sq-AL"/>
        </w:rPr>
        <w:t xml:space="preserve"> </w:t>
      </w:r>
      <w:r w:rsidR="00714D04">
        <w:rPr>
          <w:rFonts w:ascii="Times New Roman" w:hAnsi="Times New Roman" w:cs="Times New Roman"/>
          <w:bCs/>
          <w:sz w:val="24"/>
          <w:szCs w:val="24"/>
          <w:lang w:val="sq-AL"/>
        </w:rPr>
        <w:t xml:space="preserve">këto </w:t>
      </w:r>
      <w:r w:rsidR="00DD7EEE" w:rsidRPr="00A11BF4">
        <w:rPr>
          <w:rFonts w:ascii="Times New Roman" w:hAnsi="Times New Roman" w:cs="Times New Roman"/>
          <w:bCs/>
          <w:sz w:val="24"/>
          <w:szCs w:val="24"/>
          <w:lang w:val="sq-AL"/>
        </w:rPr>
        <w:t>ndryshm</w:t>
      </w:r>
      <w:r w:rsidR="006C3187" w:rsidRPr="00A11BF4">
        <w:rPr>
          <w:rFonts w:ascii="Times New Roman" w:hAnsi="Times New Roman" w:cs="Times New Roman"/>
          <w:bCs/>
          <w:sz w:val="24"/>
          <w:szCs w:val="24"/>
          <w:lang w:val="sq-AL"/>
        </w:rPr>
        <w:t>e</w:t>
      </w:r>
      <w:r w:rsidR="00DD7EEE" w:rsidRPr="00A11BF4">
        <w:rPr>
          <w:rFonts w:ascii="Times New Roman" w:hAnsi="Times New Roman" w:cs="Times New Roman"/>
          <w:bCs/>
          <w:sz w:val="24"/>
          <w:szCs w:val="24"/>
          <w:lang w:val="sq-AL"/>
        </w:rPr>
        <w:t xml:space="preserve"> dhe shtesa</w:t>
      </w:r>
      <w:r w:rsidR="00714D04">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w:t>
      </w:r>
    </w:p>
    <w:p w14:paraId="439E28D5" w14:textId="0B106F67" w:rsidR="00B45F74" w:rsidRPr="00714D04" w:rsidRDefault="004B012D" w:rsidP="00714D04">
      <w:pPr>
        <w:pStyle w:val="ListParagraph"/>
        <w:numPr>
          <w:ilvl w:val="0"/>
          <w:numId w:val="35"/>
        </w:numPr>
        <w:spacing w:after="0" w:line="276" w:lineRule="auto"/>
        <w:jc w:val="both"/>
        <w:rPr>
          <w:rFonts w:ascii="Times New Roman" w:hAnsi="Times New Roman" w:cs="Times New Roman"/>
          <w:bCs/>
          <w:sz w:val="24"/>
          <w:szCs w:val="24"/>
          <w:lang w:val="sq-AL"/>
        </w:rPr>
      </w:pPr>
      <w:r w:rsidRPr="00714D04">
        <w:rPr>
          <w:rFonts w:ascii="Times New Roman" w:hAnsi="Times New Roman" w:cs="Times New Roman"/>
          <w:bCs/>
          <w:sz w:val="24"/>
          <w:szCs w:val="24"/>
          <w:lang w:val="sq-AL"/>
        </w:rPr>
        <w:t xml:space="preserve">Pika 6 ndryshon </w:t>
      </w:r>
      <w:r w:rsidR="00B45F74" w:rsidRPr="00714D04">
        <w:rPr>
          <w:rFonts w:ascii="Times New Roman" w:hAnsi="Times New Roman" w:cs="Times New Roman"/>
          <w:bCs/>
          <w:sz w:val="24"/>
          <w:szCs w:val="24"/>
          <w:lang w:val="sq-AL"/>
        </w:rPr>
        <w:t xml:space="preserve">si </w:t>
      </w:r>
      <w:r w:rsidR="00714D04" w:rsidRPr="00714D04">
        <w:rPr>
          <w:rFonts w:ascii="Times New Roman" w:hAnsi="Times New Roman" w:cs="Times New Roman"/>
          <w:bCs/>
          <w:sz w:val="24"/>
          <w:szCs w:val="24"/>
          <w:lang w:val="sq-AL"/>
        </w:rPr>
        <w:t>vijon</w:t>
      </w:r>
      <w:r w:rsidR="00B45F74" w:rsidRPr="00714D04">
        <w:rPr>
          <w:rFonts w:ascii="Times New Roman" w:hAnsi="Times New Roman" w:cs="Times New Roman"/>
          <w:bCs/>
          <w:sz w:val="24"/>
          <w:szCs w:val="24"/>
          <w:lang w:val="sq-AL"/>
        </w:rPr>
        <w:t xml:space="preserve">: </w:t>
      </w:r>
    </w:p>
    <w:p w14:paraId="71FBBDBA" w14:textId="42D93EBB" w:rsidR="00B45F74" w:rsidRPr="00A11BF4" w:rsidRDefault="00B45F74" w:rsidP="00A11BF4">
      <w:pPr>
        <w:spacing w:after="0" w:line="276" w:lineRule="auto"/>
        <w:ind w:firstLine="346"/>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“6 Komisionet e përhershme parlamentare</w:t>
      </w:r>
      <w:r w:rsidR="00714D04">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sipas fushës pë</w:t>
      </w:r>
      <w:r w:rsidR="00E85478" w:rsidRPr="00A11BF4">
        <w:rPr>
          <w:rFonts w:ascii="Times New Roman" w:hAnsi="Times New Roman" w:cs="Times New Roman"/>
          <w:bCs/>
          <w:sz w:val="24"/>
          <w:szCs w:val="24"/>
          <w:lang w:val="sq-AL"/>
        </w:rPr>
        <w:t xml:space="preserve">rkatëse të përgjegjësisë, mund </w:t>
      </w:r>
      <w:r w:rsidRPr="00A11BF4">
        <w:rPr>
          <w:rFonts w:ascii="Times New Roman" w:hAnsi="Times New Roman" w:cs="Times New Roman"/>
          <w:bCs/>
          <w:sz w:val="24"/>
          <w:szCs w:val="24"/>
          <w:lang w:val="sq-AL"/>
        </w:rPr>
        <w:t>t</w:t>
      </w:r>
      <w:r w:rsidR="00714D04">
        <w:rPr>
          <w:rFonts w:ascii="Times New Roman" w:hAnsi="Times New Roman" w:cs="Times New Roman"/>
          <w:bCs/>
          <w:sz w:val="24"/>
          <w:szCs w:val="24"/>
          <w:lang w:val="sq-AL"/>
        </w:rPr>
        <w:t>’i</w:t>
      </w:r>
      <w:r w:rsidRPr="00A11BF4">
        <w:rPr>
          <w:rFonts w:ascii="Times New Roman" w:hAnsi="Times New Roman" w:cs="Times New Roman"/>
          <w:bCs/>
          <w:sz w:val="24"/>
          <w:szCs w:val="24"/>
          <w:lang w:val="sq-AL"/>
        </w:rPr>
        <w:t xml:space="preserve"> thërrasin institucionet kushtetuese të </w:t>
      </w:r>
      <w:r w:rsidR="002E7FC6" w:rsidRPr="00A11BF4">
        <w:rPr>
          <w:rFonts w:ascii="Times New Roman" w:hAnsi="Times New Roman" w:cs="Times New Roman"/>
          <w:bCs/>
          <w:sz w:val="24"/>
          <w:szCs w:val="24"/>
          <w:lang w:val="sq-AL"/>
        </w:rPr>
        <w:t>pavarura</w:t>
      </w:r>
      <w:r w:rsidRPr="00A11BF4">
        <w:rPr>
          <w:rFonts w:ascii="Times New Roman" w:hAnsi="Times New Roman" w:cs="Times New Roman"/>
          <w:bCs/>
          <w:sz w:val="24"/>
          <w:szCs w:val="24"/>
          <w:lang w:val="sq-AL"/>
        </w:rPr>
        <w:t xml:space="preserve"> dhe institucionet e krijuara me ligj, që të raportojnë dhe informojnë Kuvendin, për të raportuar dhe për të dhënë informacione për çështje të integrimit  europian, duke u koordinuar paraprakisht me Komisioni</w:t>
      </w:r>
      <w:r w:rsidR="00714D04">
        <w:rPr>
          <w:rFonts w:ascii="Times New Roman" w:hAnsi="Times New Roman" w:cs="Times New Roman"/>
          <w:bCs/>
          <w:sz w:val="24"/>
          <w:szCs w:val="24"/>
          <w:lang w:val="sq-AL"/>
        </w:rPr>
        <w:t>n</w:t>
      </w:r>
      <w:r w:rsidRPr="00A11BF4">
        <w:rPr>
          <w:rFonts w:ascii="Times New Roman" w:hAnsi="Times New Roman" w:cs="Times New Roman"/>
          <w:bCs/>
          <w:sz w:val="24"/>
          <w:szCs w:val="24"/>
          <w:lang w:val="sq-AL"/>
        </w:rPr>
        <w:t xml:space="preserve"> për </w:t>
      </w:r>
      <w:proofErr w:type="spellStart"/>
      <w:r w:rsidR="002E7FC6" w:rsidRPr="00A11BF4">
        <w:rPr>
          <w:rFonts w:ascii="Times New Roman" w:hAnsi="Times New Roman" w:cs="Times New Roman"/>
          <w:bCs/>
          <w:sz w:val="24"/>
          <w:szCs w:val="24"/>
          <w:lang w:val="sq-AL"/>
        </w:rPr>
        <w:t>Europën</w:t>
      </w:r>
      <w:proofErr w:type="spellEnd"/>
      <w:r w:rsidR="006E46A3" w:rsidRPr="00A11BF4">
        <w:rPr>
          <w:rFonts w:ascii="Times New Roman" w:hAnsi="Times New Roman" w:cs="Times New Roman"/>
          <w:bCs/>
          <w:sz w:val="24"/>
          <w:szCs w:val="24"/>
          <w:lang w:val="sq-AL"/>
        </w:rPr>
        <w:t xml:space="preserve"> dhe Pun</w:t>
      </w:r>
      <w:r w:rsidR="00E85478" w:rsidRPr="00A11BF4">
        <w:rPr>
          <w:rFonts w:ascii="Times New Roman" w:hAnsi="Times New Roman" w:cs="Times New Roman"/>
          <w:bCs/>
          <w:sz w:val="24"/>
          <w:szCs w:val="24"/>
          <w:lang w:val="sq-AL"/>
        </w:rPr>
        <w:t>ë</w:t>
      </w:r>
      <w:r w:rsidR="006E46A3" w:rsidRPr="00A11BF4">
        <w:rPr>
          <w:rFonts w:ascii="Times New Roman" w:hAnsi="Times New Roman" w:cs="Times New Roman"/>
          <w:bCs/>
          <w:sz w:val="24"/>
          <w:szCs w:val="24"/>
          <w:lang w:val="sq-AL"/>
        </w:rPr>
        <w:t>t e Jashtme.”</w:t>
      </w:r>
    </w:p>
    <w:p w14:paraId="0051D31A" w14:textId="2DBF9438" w:rsidR="00B45F74" w:rsidRPr="00A11BF4" w:rsidRDefault="00B45F74" w:rsidP="00A11BF4">
      <w:pPr>
        <w:spacing w:after="0" w:line="276" w:lineRule="auto"/>
        <w:ind w:firstLine="346"/>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 xml:space="preserve">2. Në </w:t>
      </w:r>
      <w:r w:rsidR="009D2724" w:rsidRPr="00A11BF4">
        <w:rPr>
          <w:rFonts w:ascii="Times New Roman" w:hAnsi="Times New Roman" w:cs="Times New Roman"/>
          <w:bCs/>
          <w:sz w:val="24"/>
          <w:szCs w:val="24"/>
          <w:lang w:val="sq-AL"/>
        </w:rPr>
        <w:t>fund t</w:t>
      </w:r>
      <w:r w:rsidR="002E3815" w:rsidRPr="00A11BF4">
        <w:rPr>
          <w:rFonts w:ascii="Times New Roman" w:hAnsi="Times New Roman" w:cs="Times New Roman"/>
          <w:bCs/>
          <w:sz w:val="24"/>
          <w:szCs w:val="24"/>
          <w:lang w:val="sq-AL"/>
        </w:rPr>
        <w:t>ë</w:t>
      </w:r>
      <w:r w:rsidR="009D2724" w:rsidRPr="00A11BF4">
        <w:rPr>
          <w:rFonts w:ascii="Times New Roman" w:hAnsi="Times New Roman" w:cs="Times New Roman"/>
          <w:bCs/>
          <w:sz w:val="24"/>
          <w:szCs w:val="24"/>
          <w:lang w:val="sq-AL"/>
        </w:rPr>
        <w:t xml:space="preserve"> </w:t>
      </w:r>
      <w:r w:rsidRPr="00A11BF4">
        <w:rPr>
          <w:rFonts w:ascii="Times New Roman" w:hAnsi="Times New Roman" w:cs="Times New Roman"/>
          <w:bCs/>
          <w:sz w:val="24"/>
          <w:szCs w:val="24"/>
          <w:lang w:val="sq-AL"/>
        </w:rPr>
        <w:t>pikë</w:t>
      </w:r>
      <w:r w:rsidR="009D2724" w:rsidRPr="00A11BF4">
        <w:rPr>
          <w:rFonts w:ascii="Times New Roman" w:hAnsi="Times New Roman" w:cs="Times New Roman"/>
          <w:bCs/>
          <w:sz w:val="24"/>
          <w:szCs w:val="24"/>
          <w:lang w:val="sq-AL"/>
        </w:rPr>
        <w:t>s</w:t>
      </w:r>
      <w:r w:rsidRPr="00A11BF4">
        <w:rPr>
          <w:rFonts w:ascii="Times New Roman" w:hAnsi="Times New Roman" w:cs="Times New Roman"/>
          <w:bCs/>
          <w:sz w:val="24"/>
          <w:szCs w:val="24"/>
          <w:lang w:val="sq-AL"/>
        </w:rPr>
        <w:t xml:space="preserve"> </w:t>
      </w:r>
      <w:r w:rsidR="00A85E7C" w:rsidRPr="00A11BF4">
        <w:rPr>
          <w:rFonts w:ascii="Times New Roman" w:hAnsi="Times New Roman" w:cs="Times New Roman"/>
          <w:bCs/>
          <w:sz w:val="24"/>
          <w:szCs w:val="24"/>
          <w:lang w:val="sq-AL"/>
        </w:rPr>
        <w:t>7</w:t>
      </w:r>
      <w:r w:rsidR="00714D04">
        <w:rPr>
          <w:rFonts w:ascii="Times New Roman" w:hAnsi="Times New Roman" w:cs="Times New Roman"/>
          <w:bCs/>
          <w:sz w:val="24"/>
          <w:szCs w:val="24"/>
          <w:lang w:val="sq-AL"/>
        </w:rPr>
        <w:t>,</w:t>
      </w:r>
      <w:r w:rsidR="00A85E7C" w:rsidRPr="00A11BF4">
        <w:rPr>
          <w:rFonts w:ascii="Times New Roman" w:hAnsi="Times New Roman" w:cs="Times New Roman"/>
          <w:bCs/>
          <w:sz w:val="24"/>
          <w:szCs w:val="24"/>
          <w:lang w:val="sq-AL"/>
        </w:rPr>
        <w:t xml:space="preserve"> shtohet </w:t>
      </w:r>
      <w:r w:rsidRPr="00A11BF4">
        <w:rPr>
          <w:rFonts w:ascii="Times New Roman" w:hAnsi="Times New Roman" w:cs="Times New Roman"/>
          <w:bCs/>
          <w:sz w:val="24"/>
          <w:szCs w:val="24"/>
          <w:lang w:val="sq-AL"/>
        </w:rPr>
        <w:t>fjali</w:t>
      </w:r>
      <w:r w:rsidR="004B4AC6" w:rsidRPr="00A11BF4">
        <w:rPr>
          <w:rFonts w:ascii="Times New Roman" w:hAnsi="Times New Roman" w:cs="Times New Roman"/>
          <w:bCs/>
          <w:sz w:val="24"/>
          <w:szCs w:val="24"/>
          <w:lang w:val="sq-AL"/>
        </w:rPr>
        <w:t>a me k</w:t>
      </w:r>
      <w:r w:rsidR="00E91869" w:rsidRPr="00A11BF4">
        <w:rPr>
          <w:rFonts w:ascii="Times New Roman" w:hAnsi="Times New Roman" w:cs="Times New Roman"/>
          <w:bCs/>
          <w:sz w:val="24"/>
          <w:szCs w:val="24"/>
          <w:lang w:val="sq-AL"/>
        </w:rPr>
        <w:t>ë</w:t>
      </w:r>
      <w:r w:rsidR="004B4AC6" w:rsidRPr="00A11BF4">
        <w:rPr>
          <w:rFonts w:ascii="Times New Roman" w:hAnsi="Times New Roman" w:cs="Times New Roman"/>
          <w:bCs/>
          <w:sz w:val="24"/>
          <w:szCs w:val="24"/>
          <w:lang w:val="sq-AL"/>
        </w:rPr>
        <w:t>t</w:t>
      </w:r>
      <w:r w:rsidR="00E91869" w:rsidRPr="00A11BF4">
        <w:rPr>
          <w:rFonts w:ascii="Times New Roman" w:hAnsi="Times New Roman" w:cs="Times New Roman"/>
          <w:bCs/>
          <w:sz w:val="24"/>
          <w:szCs w:val="24"/>
          <w:lang w:val="sq-AL"/>
        </w:rPr>
        <w:t>ë</w:t>
      </w:r>
      <w:r w:rsidR="004B4AC6" w:rsidRPr="00A11BF4">
        <w:rPr>
          <w:rFonts w:ascii="Times New Roman" w:hAnsi="Times New Roman" w:cs="Times New Roman"/>
          <w:bCs/>
          <w:sz w:val="24"/>
          <w:szCs w:val="24"/>
          <w:lang w:val="sq-AL"/>
        </w:rPr>
        <w:t xml:space="preserve"> përmbajtje</w:t>
      </w:r>
      <w:r w:rsidRPr="00A11BF4">
        <w:rPr>
          <w:rFonts w:ascii="Times New Roman" w:hAnsi="Times New Roman" w:cs="Times New Roman"/>
          <w:bCs/>
          <w:sz w:val="24"/>
          <w:szCs w:val="24"/>
          <w:lang w:val="sq-AL"/>
        </w:rPr>
        <w:t xml:space="preserve">: </w:t>
      </w:r>
    </w:p>
    <w:p w14:paraId="05885A62" w14:textId="69D0A1A0" w:rsidR="00B45F74" w:rsidRPr="00A11BF4" w:rsidRDefault="00F7482D" w:rsidP="00A11BF4">
      <w:pPr>
        <w:spacing w:after="0" w:line="276" w:lineRule="auto"/>
        <w:ind w:firstLine="346"/>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w:t>
      </w:r>
      <w:r w:rsidR="004B4AC6" w:rsidRPr="00A11BF4">
        <w:rPr>
          <w:rFonts w:ascii="Times New Roman" w:hAnsi="Times New Roman" w:cs="Times New Roman"/>
          <w:bCs/>
          <w:sz w:val="24"/>
          <w:szCs w:val="24"/>
          <w:lang w:val="sq-AL"/>
        </w:rPr>
        <w:t>Para miratimit</w:t>
      </w:r>
      <w:r w:rsidR="00714D04">
        <w:rPr>
          <w:rFonts w:ascii="Times New Roman" w:hAnsi="Times New Roman" w:cs="Times New Roman"/>
          <w:bCs/>
          <w:sz w:val="24"/>
          <w:szCs w:val="24"/>
          <w:lang w:val="sq-AL"/>
        </w:rPr>
        <w:t>,</w:t>
      </w:r>
      <w:r w:rsidR="004B4AC6" w:rsidRPr="00A11BF4">
        <w:rPr>
          <w:rFonts w:ascii="Times New Roman" w:hAnsi="Times New Roman" w:cs="Times New Roman"/>
          <w:bCs/>
          <w:sz w:val="24"/>
          <w:szCs w:val="24"/>
          <w:lang w:val="sq-AL"/>
        </w:rPr>
        <w:t xml:space="preserve"> k</w:t>
      </w:r>
      <w:r w:rsidR="00B45F74" w:rsidRPr="00A11BF4">
        <w:rPr>
          <w:rFonts w:ascii="Times New Roman" w:hAnsi="Times New Roman" w:cs="Times New Roman"/>
          <w:bCs/>
          <w:sz w:val="24"/>
          <w:szCs w:val="24"/>
          <w:lang w:val="sq-AL"/>
        </w:rPr>
        <w:t>alendari koordinohet</w:t>
      </w:r>
      <w:r w:rsidR="004B4AC6" w:rsidRPr="00A11BF4">
        <w:rPr>
          <w:rFonts w:ascii="Times New Roman" w:hAnsi="Times New Roman" w:cs="Times New Roman"/>
          <w:bCs/>
          <w:sz w:val="24"/>
          <w:szCs w:val="24"/>
          <w:lang w:val="sq-AL"/>
        </w:rPr>
        <w:t xml:space="preserve"> me k</w:t>
      </w:r>
      <w:r w:rsidRPr="00A11BF4">
        <w:rPr>
          <w:rFonts w:ascii="Times New Roman" w:hAnsi="Times New Roman" w:cs="Times New Roman"/>
          <w:bCs/>
          <w:sz w:val="24"/>
          <w:szCs w:val="24"/>
          <w:lang w:val="sq-AL"/>
        </w:rPr>
        <w:t xml:space="preserve">omisionin përgjegjës për </w:t>
      </w:r>
      <w:proofErr w:type="spellStart"/>
      <w:r w:rsidR="00714D04" w:rsidRPr="00A11BF4">
        <w:rPr>
          <w:rFonts w:ascii="Times New Roman" w:hAnsi="Times New Roman" w:cs="Times New Roman"/>
          <w:bCs/>
          <w:sz w:val="24"/>
          <w:szCs w:val="24"/>
          <w:lang w:val="sq-AL"/>
        </w:rPr>
        <w:t>Europën</w:t>
      </w:r>
      <w:proofErr w:type="spellEnd"/>
      <w:r w:rsidR="00714D04" w:rsidRPr="00A11BF4">
        <w:rPr>
          <w:rFonts w:ascii="Times New Roman" w:hAnsi="Times New Roman" w:cs="Times New Roman"/>
          <w:bCs/>
          <w:sz w:val="24"/>
          <w:szCs w:val="24"/>
          <w:lang w:val="sq-AL"/>
        </w:rPr>
        <w:t xml:space="preserve"> dhe Punët e Jashtme</w:t>
      </w:r>
      <w:r w:rsidR="00714D04">
        <w:rPr>
          <w:rFonts w:ascii="Times New Roman" w:hAnsi="Times New Roman" w:cs="Times New Roman"/>
          <w:bCs/>
          <w:sz w:val="24"/>
          <w:szCs w:val="24"/>
          <w:lang w:val="sq-AL"/>
        </w:rPr>
        <w:t>.</w:t>
      </w:r>
      <w:r w:rsidR="00B45F74" w:rsidRPr="00A11BF4">
        <w:rPr>
          <w:rFonts w:ascii="Times New Roman" w:hAnsi="Times New Roman" w:cs="Times New Roman"/>
          <w:bCs/>
          <w:sz w:val="24"/>
          <w:szCs w:val="24"/>
          <w:lang w:val="sq-AL"/>
        </w:rPr>
        <w:t>”</w:t>
      </w:r>
    </w:p>
    <w:p w14:paraId="75EBC419" w14:textId="70386691" w:rsidR="00B45F74" w:rsidRPr="00A11BF4" w:rsidRDefault="00B45F74" w:rsidP="00A11BF4">
      <w:pPr>
        <w:spacing w:after="0" w:line="276" w:lineRule="auto"/>
        <w:jc w:val="both"/>
        <w:rPr>
          <w:rFonts w:ascii="Times New Roman" w:hAnsi="Times New Roman" w:cs="Times New Roman"/>
          <w:bCs/>
          <w:sz w:val="24"/>
          <w:szCs w:val="24"/>
          <w:lang w:val="sq-AL"/>
        </w:rPr>
      </w:pPr>
    </w:p>
    <w:p w14:paraId="4A86B53D" w14:textId="1D7234CE" w:rsidR="00B45F74" w:rsidRPr="00A11BF4" w:rsidRDefault="0029036F" w:rsidP="00A11BF4">
      <w:pPr>
        <w:spacing w:after="0" w:line="276" w:lineRule="auto"/>
        <w:jc w:val="center"/>
        <w:rPr>
          <w:rFonts w:ascii="Times New Roman" w:hAnsi="Times New Roman" w:cs="Times New Roman"/>
          <w:b/>
          <w:bCs/>
          <w:sz w:val="24"/>
          <w:szCs w:val="24"/>
          <w:lang w:val="sq-AL"/>
        </w:rPr>
      </w:pPr>
      <w:r w:rsidRPr="00A11BF4">
        <w:rPr>
          <w:rFonts w:ascii="Times New Roman" w:hAnsi="Times New Roman" w:cs="Times New Roman"/>
          <w:b/>
          <w:bCs/>
          <w:sz w:val="24"/>
          <w:szCs w:val="24"/>
          <w:lang w:val="sq-AL"/>
        </w:rPr>
        <w:t>Ne</w:t>
      </w:r>
      <w:r w:rsidR="008A2DC3" w:rsidRPr="00A11BF4">
        <w:rPr>
          <w:rFonts w:ascii="Times New Roman" w:hAnsi="Times New Roman" w:cs="Times New Roman"/>
          <w:b/>
          <w:bCs/>
          <w:sz w:val="24"/>
          <w:szCs w:val="24"/>
          <w:lang w:val="sq-AL"/>
        </w:rPr>
        <w:t>ni 2</w:t>
      </w:r>
      <w:r w:rsidR="00F109C9" w:rsidRPr="00A11BF4">
        <w:rPr>
          <w:rFonts w:ascii="Times New Roman" w:hAnsi="Times New Roman" w:cs="Times New Roman"/>
          <w:b/>
          <w:bCs/>
          <w:sz w:val="24"/>
          <w:szCs w:val="24"/>
          <w:lang w:val="sq-AL"/>
        </w:rPr>
        <w:t>8</w:t>
      </w:r>
    </w:p>
    <w:p w14:paraId="3FF8B302" w14:textId="3EC3C941" w:rsidR="00B45F74" w:rsidRPr="00A11BF4" w:rsidRDefault="00B45F74" w:rsidP="00A11BF4">
      <w:pPr>
        <w:spacing w:after="0" w:line="276" w:lineRule="auto"/>
        <w:rPr>
          <w:rFonts w:ascii="Times New Roman" w:hAnsi="Times New Roman" w:cs="Times New Roman"/>
          <w:b/>
          <w:bCs/>
          <w:sz w:val="24"/>
          <w:szCs w:val="24"/>
          <w:lang w:val="sq-AL"/>
        </w:rPr>
      </w:pPr>
    </w:p>
    <w:p w14:paraId="14F9048C" w14:textId="22580272" w:rsidR="00F7482D" w:rsidRPr="00A11BF4" w:rsidRDefault="00F7482D" w:rsidP="00A11BF4">
      <w:pPr>
        <w:spacing w:after="0" w:line="276" w:lineRule="auto"/>
        <w:ind w:firstLine="346"/>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N</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 xml:space="preserve"> nenin 103/3</w:t>
      </w:r>
      <w:r w:rsidR="00714D04">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b</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 xml:space="preserve">hen </w:t>
      </w:r>
      <w:r w:rsidR="00714D04">
        <w:rPr>
          <w:rFonts w:ascii="Times New Roman" w:hAnsi="Times New Roman" w:cs="Times New Roman"/>
          <w:bCs/>
          <w:sz w:val="24"/>
          <w:szCs w:val="24"/>
          <w:lang w:val="sq-AL"/>
        </w:rPr>
        <w:t xml:space="preserve">këto </w:t>
      </w:r>
      <w:r w:rsidRPr="00A11BF4">
        <w:rPr>
          <w:rFonts w:ascii="Times New Roman" w:hAnsi="Times New Roman" w:cs="Times New Roman"/>
          <w:bCs/>
          <w:sz w:val="24"/>
          <w:szCs w:val="24"/>
          <w:lang w:val="sq-AL"/>
        </w:rPr>
        <w:t xml:space="preserve">ndryshime: </w:t>
      </w:r>
    </w:p>
    <w:p w14:paraId="398249D6" w14:textId="25629B65" w:rsidR="00F7482D" w:rsidRPr="00A11BF4" w:rsidRDefault="002E7FC6" w:rsidP="00A11BF4">
      <w:pPr>
        <w:spacing w:after="0" w:line="276" w:lineRule="auto"/>
        <w:ind w:firstLine="346"/>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 xml:space="preserve">1. </w:t>
      </w:r>
      <w:r w:rsidR="008A2DC3" w:rsidRPr="00A11BF4">
        <w:rPr>
          <w:rFonts w:ascii="Times New Roman" w:hAnsi="Times New Roman" w:cs="Times New Roman"/>
          <w:bCs/>
          <w:sz w:val="24"/>
          <w:szCs w:val="24"/>
          <w:lang w:val="sq-AL"/>
        </w:rPr>
        <w:t xml:space="preserve">Pika 3 ndryshohet </w:t>
      </w:r>
      <w:r w:rsidR="00F7482D" w:rsidRPr="00A11BF4">
        <w:rPr>
          <w:rFonts w:ascii="Times New Roman" w:hAnsi="Times New Roman" w:cs="Times New Roman"/>
          <w:bCs/>
          <w:sz w:val="24"/>
          <w:szCs w:val="24"/>
          <w:lang w:val="sq-AL"/>
        </w:rPr>
        <w:t>si m</w:t>
      </w:r>
      <w:r w:rsidR="0029036F" w:rsidRPr="00A11BF4">
        <w:rPr>
          <w:rFonts w:ascii="Times New Roman" w:hAnsi="Times New Roman" w:cs="Times New Roman"/>
          <w:bCs/>
          <w:sz w:val="24"/>
          <w:szCs w:val="24"/>
          <w:lang w:val="sq-AL"/>
        </w:rPr>
        <w:t>ë</w:t>
      </w:r>
      <w:r w:rsidR="00F7482D" w:rsidRPr="00A11BF4">
        <w:rPr>
          <w:rFonts w:ascii="Times New Roman" w:hAnsi="Times New Roman" w:cs="Times New Roman"/>
          <w:bCs/>
          <w:sz w:val="24"/>
          <w:szCs w:val="24"/>
          <w:lang w:val="sq-AL"/>
        </w:rPr>
        <w:t xml:space="preserve"> posht</w:t>
      </w:r>
      <w:r w:rsidR="0029036F" w:rsidRPr="00A11BF4">
        <w:rPr>
          <w:rFonts w:ascii="Times New Roman" w:hAnsi="Times New Roman" w:cs="Times New Roman"/>
          <w:bCs/>
          <w:sz w:val="24"/>
          <w:szCs w:val="24"/>
          <w:lang w:val="sq-AL"/>
        </w:rPr>
        <w:t>ë</w:t>
      </w:r>
      <w:r w:rsidR="00F7482D" w:rsidRPr="00A11BF4">
        <w:rPr>
          <w:rFonts w:ascii="Times New Roman" w:hAnsi="Times New Roman" w:cs="Times New Roman"/>
          <w:bCs/>
          <w:sz w:val="24"/>
          <w:szCs w:val="24"/>
          <w:lang w:val="sq-AL"/>
        </w:rPr>
        <w:t xml:space="preserve">: </w:t>
      </w:r>
    </w:p>
    <w:p w14:paraId="212132EF" w14:textId="08E7ABCF" w:rsidR="00F7482D" w:rsidRPr="00A11BF4" w:rsidRDefault="00F7482D" w:rsidP="00A11BF4">
      <w:pPr>
        <w:spacing w:after="0" w:line="276" w:lineRule="auto"/>
        <w:ind w:firstLine="346"/>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“3</w:t>
      </w:r>
      <w:r w:rsidR="008A2DC3" w:rsidRPr="00A11BF4">
        <w:rPr>
          <w:rFonts w:ascii="Times New Roman" w:hAnsi="Times New Roman" w:cs="Times New Roman"/>
          <w:bCs/>
          <w:sz w:val="24"/>
          <w:szCs w:val="24"/>
          <w:lang w:val="sq-AL"/>
        </w:rPr>
        <w:t>.</w:t>
      </w:r>
      <w:r w:rsidR="00714D04">
        <w:rPr>
          <w:rFonts w:ascii="Times New Roman" w:hAnsi="Times New Roman" w:cs="Times New Roman"/>
          <w:bCs/>
          <w:sz w:val="24"/>
          <w:szCs w:val="24"/>
          <w:lang w:val="sq-AL"/>
        </w:rPr>
        <w:t xml:space="preserve"> </w:t>
      </w:r>
      <w:r w:rsidRPr="00A11BF4">
        <w:rPr>
          <w:rFonts w:ascii="Times New Roman" w:hAnsi="Times New Roman" w:cs="Times New Roman"/>
          <w:bCs/>
          <w:sz w:val="24"/>
          <w:szCs w:val="24"/>
          <w:lang w:val="sq-AL"/>
        </w:rPr>
        <w:t>Pas miratimit t</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 xml:space="preserve"> planit nga Konferenca e Kryetar</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ve, Kryetari i Kuvendit i</w:t>
      </w:r>
      <w:r w:rsidR="00714D04">
        <w:rPr>
          <w:rFonts w:ascii="Times New Roman" w:hAnsi="Times New Roman" w:cs="Times New Roman"/>
          <w:bCs/>
          <w:sz w:val="24"/>
          <w:szCs w:val="24"/>
          <w:lang w:val="sq-AL"/>
        </w:rPr>
        <w:t>a</w:t>
      </w:r>
      <w:r w:rsidRPr="00A11BF4">
        <w:rPr>
          <w:rFonts w:ascii="Times New Roman" w:hAnsi="Times New Roman" w:cs="Times New Roman"/>
          <w:bCs/>
          <w:sz w:val="24"/>
          <w:szCs w:val="24"/>
          <w:lang w:val="sq-AL"/>
        </w:rPr>
        <w:t xml:space="preserve"> p</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rcjell planin vjetor</w:t>
      </w:r>
      <w:r w:rsidR="00714D04">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me afatet kohore t</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 xml:space="preserve"> p</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rcaktuara</w:t>
      </w:r>
      <w:r w:rsidR="00714D04">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ministrit p</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rgjegj</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s p</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 xml:space="preserve">r </w:t>
      </w:r>
      <w:r w:rsidR="00714D04">
        <w:rPr>
          <w:rFonts w:ascii="Times New Roman" w:hAnsi="Times New Roman" w:cs="Times New Roman"/>
          <w:bCs/>
          <w:sz w:val="24"/>
          <w:szCs w:val="24"/>
          <w:lang w:val="sq-AL"/>
        </w:rPr>
        <w:t>m</w:t>
      </w:r>
      <w:r w:rsidRPr="00A11BF4">
        <w:rPr>
          <w:rFonts w:ascii="Times New Roman" w:hAnsi="Times New Roman" w:cs="Times New Roman"/>
          <w:bCs/>
          <w:sz w:val="24"/>
          <w:szCs w:val="24"/>
          <w:lang w:val="sq-AL"/>
        </w:rPr>
        <w:t>arr</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dh</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nie</w:t>
      </w:r>
      <w:r w:rsidR="00714D04">
        <w:rPr>
          <w:rFonts w:ascii="Times New Roman" w:hAnsi="Times New Roman" w:cs="Times New Roman"/>
          <w:bCs/>
          <w:sz w:val="24"/>
          <w:szCs w:val="24"/>
          <w:lang w:val="sq-AL"/>
        </w:rPr>
        <w:t>t</w:t>
      </w:r>
      <w:r w:rsidRPr="00A11BF4">
        <w:rPr>
          <w:rFonts w:ascii="Times New Roman" w:hAnsi="Times New Roman" w:cs="Times New Roman"/>
          <w:bCs/>
          <w:sz w:val="24"/>
          <w:szCs w:val="24"/>
          <w:lang w:val="sq-AL"/>
        </w:rPr>
        <w:t xml:space="preserve"> me Kuvendin</w:t>
      </w:r>
      <w:r w:rsidR="00714D04">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w:t>
      </w:r>
      <w:proofErr w:type="spellStart"/>
      <w:r w:rsidR="003468C2" w:rsidRPr="00A11BF4">
        <w:rPr>
          <w:rFonts w:ascii="Times New Roman" w:hAnsi="Times New Roman" w:cs="Times New Roman"/>
          <w:sz w:val="24"/>
          <w:szCs w:val="24"/>
        </w:rPr>
        <w:t>ministrit</w:t>
      </w:r>
      <w:proofErr w:type="spellEnd"/>
      <w:r w:rsidR="003468C2" w:rsidRPr="00A11BF4">
        <w:rPr>
          <w:rFonts w:ascii="Times New Roman" w:hAnsi="Times New Roman" w:cs="Times New Roman"/>
          <w:sz w:val="24"/>
          <w:szCs w:val="24"/>
        </w:rPr>
        <w:t xml:space="preserve"> </w:t>
      </w:r>
      <w:proofErr w:type="spellStart"/>
      <w:r w:rsidR="003468C2" w:rsidRPr="00A11BF4">
        <w:rPr>
          <w:rFonts w:ascii="Times New Roman" w:hAnsi="Times New Roman" w:cs="Times New Roman"/>
          <w:sz w:val="24"/>
          <w:szCs w:val="24"/>
        </w:rPr>
        <w:t>përgjegjës</w:t>
      </w:r>
      <w:proofErr w:type="spellEnd"/>
      <w:r w:rsidR="003468C2" w:rsidRPr="00A11BF4">
        <w:rPr>
          <w:rFonts w:ascii="Times New Roman" w:hAnsi="Times New Roman" w:cs="Times New Roman"/>
          <w:sz w:val="24"/>
          <w:szCs w:val="24"/>
        </w:rPr>
        <w:t xml:space="preserve"> </w:t>
      </w:r>
      <w:proofErr w:type="spellStart"/>
      <w:r w:rsidR="003468C2" w:rsidRPr="00A11BF4">
        <w:rPr>
          <w:rFonts w:ascii="Times New Roman" w:hAnsi="Times New Roman" w:cs="Times New Roman"/>
          <w:sz w:val="24"/>
          <w:szCs w:val="24"/>
        </w:rPr>
        <w:t>për</w:t>
      </w:r>
      <w:proofErr w:type="spellEnd"/>
      <w:r w:rsidR="003468C2" w:rsidRPr="00A11BF4">
        <w:rPr>
          <w:rFonts w:ascii="Times New Roman" w:hAnsi="Times New Roman" w:cs="Times New Roman"/>
          <w:sz w:val="24"/>
          <w:szCs w:val="24"/>
        </w:rPr>
        <w:t xml:space="preserve"> </w:t>
      </w:r>
      <w:proofErr w:type="spellStart"/>
      <w:r w:rsidR="003468C2" w:rsidRPr="00A11BF4">
        <w:rPr>
          <w:rFonts w:ascii="Times New Roman" w:hAnsi="Times New Roman" w:cs="Times New Roman"/>
          <w:sz w:val="24"/>
          <w:szCs w:val="24"/>
        </w:rPr>
        <w:t>negociatat</w:t>
      </w:r>
      <w:proofErr w:type="spellEnd"/>
      <w:r w:rsidR="003468C2" w:rsidRPr="00A11BF4">
        <w:rPr>
          <w:rFonts w:ascii="Times New Roman" w:hAnsi="Times New Roman" w:cs="Times New Roman"/>
          <w:sz w:val="24"/>
          <w:szCs w:val="24"/>
        </w:rPr>
        <w:t xml:space="preserve"> me </w:t>
      </w:r>
      <w:proofErr w:type="spellStart"/>
      <w:r w:rsidR="003468C2" w:rsidRPr="00A11BF4">
        <w:rPr>
          <w:rFonts w:ascii="Times New Roman" w:hAnsi="Times New Roman" w:cs="Times New Roman"/>
          <w:sz w:val="24"/>
          <w:szCs w:val="24"/>
        </w:rPr>
        <w:t>Bashkimin</w:t>
      </w:r>
      <w:proofErr w:type="spellEnd"/>
      <w:r w:rsidR="003468C2" w:rsidRPr="00A11BF4">
        <w:rPr>
          <w:rFonts w:ascii="Times New Roman" w:hAnsi="Times New Roman" w:cs="Times New Roman"/>
          <w:sz w:val="24"/>
          <w:szCs w:val="24"/>
        </w:rPr>
        <w:t xml:space="preserve"> </w:t>
      </w:r>
      <w:proofErr w:type="spellStart"/>
      <w:r w:rsidR="003468C2" w:rsidRPr="00A11BF4">
        <w:rPr>
          <w:rFonts w:ascii="Times New Roman" w:hAnsi="Times New Roman" w:cs="Times New Roman"/>
          <w:sz w:val="24"/>
          <w:szCs w:val="24"/>
        </w:rPr>
        <w:t>Evropian</w:t>
      </w:r>
      <w:proofErr w:type="spellEnd"/>
      <w:r w:rsidR="003468C2" w:rsidRPr="00A11BF4">
        <w:rPr>
          <w:rFonts w:ascii="Times New Roman" w:hAnsi="Times New Roman" w:cs="Times New Roman"/>
          <w:sz w:val="24"/>
          <w:szCs w:val="24"/>
        </w:rPr>
        <w:t xml:space="preserve"> </w:t>
      </w:r>
      <w:proofErr w:type="spellStart"/>
      <w:r w:rsidR="003468C2" w:rsidRPr="00A11BF4">
        <w:rPr>
          <w:rFonts w:ascii="Times New Roman" w:hAnsi="Times New Roman" w:cs="Times New Roman"/>
          <w:sz w:val="24"/>
          <w:szCs w:val="24"/>
        </w:rPr>
        <w:t>dhe</w:t>
      </w:r>
      <w:proofErr w:type="spellEnd"/>
      <w:r w:rsidR="003468C2" w:rsidRPr="00A11BF4">
        <w:rPr>
          <w:rFonts w:ascii="Times New Roman" w:hAnsi="Times New Roman" w:cs="Times New Roman"/>
          <w:sz w:val="24"/>
          <w:szCs w:val="24"/>
        </w:rPr>
        <w:t>/</w:t>
      </w:r>
      <w:proofErr w:type="spellStart"/>
      <w:r w:rsidR="003468C2" w:rsidRPr="00A11BF4">
        <w:rPr>
          <w:rFonts w:ascii="Times New Roman" w:hAnsi="Times New Roman" w:cs="Times New Roman"/>
          <w:sz w:val="24"/>
          <w:szCs w:val="24"/>
        </w:rPr>
        <w:t>ose</w:t>
      </w:r>
      <w:proofErr w:type="spellEnd"/>
      <w:r w:rsidR="003468C2" w:rsidRPr="00A11BF4">
        <w:rPr>
          <w:rFonts w:ascii="Times New Roman" w:hAnsi="Times New Roman" w:cs="Times New Roman"/>
          <w:sz w:val="24"/>
          <w:szCs w:val="24"/>
        </w:rPr>
        <w:t xml:space="preserve"> </w:t>
      </w:r>
      <w:proofErr w:type="spellStart"/>
      <w:r w:rsidR="003468C2" w:rsidRPr="00A11BF4">
        <w:rPr>
          <w:rFonts w:ascii="Times New Roman" w:hAnsi="Times New Roman" w:cs="Times New Roman"/>
          <w:sz w:val="24"/>
          <w:szCs w:val="24"/>
        </w:rPr>
        <w:t>Kryenegociatorit</w:t>
      </w:r>
      <w:proofErr w:type="spellEnd"/>
      <w:r w:rsidRPr="00A11BF4">
        <w:rPr>
          <w:rFonts w:ascii="Times New Roman" w:hAnsi="Times New Roman" w:cs="Times New Roman"/>
          <w:bCs/>
          <w:sz w:val="24"/>
          <w:szCs w:val="24"/>
          <w:lang w:val="sq-AL"/>
        </w:rPr>
        <w:t xml:space="preserve"> dhe ministrive p</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rgjegj</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se.”</w:t>
      </w:r>
    </w:p>
    <w:p w14:paraId="2481E814" w14:textId="71471347" w:rsidR="00F7482D" w:rsidRPr="00A11BF4" w:rsidRDefault="00F7482D" w:rsidP="00A11BF4">
      <w:pPr>
        <w:pStyle w:val="ListParagraph"/>
        <w:numPr>
          <w:ilvl w:val="0"/>
          <w:numId w:val="27"/>
        </w:numPr>
        <w:spacing w:after="0" w:line="276" w:lineRule="auto"/>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N</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 xml:space="preserve"> pik</w:t>
      </w:r>
      <w:r w:rsidR="0029036F" w:rsidRPr="00A11BF4">
        <w:rPr>
          <w:rFonts w:ascii="Times New Roman" w:hAnsi="Times New Roman" w:cs="Times New Roman"/>
          <w:bCs/>
          <w:sz w:val="24"/>
          <w:szCs w:val="24"/>
          <w:lang w:val="sq-AL"/>
        </w:rPr>
        <w:t>ë</w:t>
      </w:r>
      <w:r w:rsidR="008A2DC3" w:rsidRPr="00A11BF4">
        <w:rPr>
          <w:rFonts w:ascii="Times New Roman" w:hAnsi="Times New Roman" w:cs="Times New Roman"/>
          <w:bCs/>
          <w:sz w:val="24"/>
          <w:szCs w:val="24"/>
          <w:lang w:val="sq-AL"/>
        </w:rPr>
        <w:t xml:space="preserve">n </w:t>
      </w:r>
      <w:r w:rsidRPr="00A11BF4">
        <w:rPr>
          <w:rFonts w:ascii="Times New Roman" w:hAnsi="Times New Roman" w:cs="Times New Roman"/>
          <w:bCs/>
          <w:sz w:val="24"/>
          <w:szCs w:val="24"/>
          <w:lang w:val="sq-AL"/>
        </w:rPr>
        <w:t>4</w:t>
      </w:r>
      <w:r w:rsidR="00714D04">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fjal</w:t>
      </w:r>
      <w:r w:rsidR="008A2DC3"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t “Komisioni p</w:t>
      </w:r>
      <w:r w:rsidR="0029036F" w:rsidRPr="00A11BF4">
        <w:rPr>
          <w:rFonts w:ascii="Times New Roman" w:hAnsi="Times New Roman" w:cs="Times New Roman"/>
          <w:bCs/>
          <w:sz w:val="24"/>
          <w:szCs w:val="24"/>
          <w:lang w:val="sq-AL"/>
        </w:rPr>
        <w:t>ë</w:t>
      </w:r>
      <w:r w:rsidRPr="00A11BF4">
        <w:rPr>
          <w:rFonts w:ascii="Times New Roman" w:hAnsi="Times New Roman" w:cs="Times New Roman"/>
          <w:bCs/>
          <w:sz w:val="24"/>
          <w:szCs w:val="24"/>
          <w:lang w:val="sq-AL"/>
        </w:rPr>
        <w:t>r Ç</w:t>
      </w:r>
      <w:r w:rsidR="0029036F" w:rsidRPr="00A11BF4">
        <w:rPr>
          <w:rFonts w:ascii="Times New Roman" w:hAnsi="Times New Roman" w:cs="Times New Roman"/>
          <w:bCs/>
          <w:sz w:val="24"/>
          <w:szCs w:val="24"/>
          <w:lang w:val="sq-AL"/>
        </w:rPr>
        <w:t>ë</w:t>
      </w:r>
      <w:r w:rsidR="002E7FC6" w:rsidRPr="00A11BF4">
        <w:rPr>
          <w:rFonts w:ascii="Times New Roman" w:hAnsi="Times New Roman" w:cs="Times New Roman"/>
          <w:bCs/>
          <w:sz w:val="24"/>
          <w:szCs w:val="24"/>
          <w:lang w:val="sq-AL"/>
        </w:rPr>
        <w:t>shtjet Europiane” zëvendësohen</w:t>
      </w:r>
      <w:r w:rsidRPr="00A11BF4">
        <w:rPr>
          <w:rFonts w:ascii="Times New Roman" w:hAnsi="Times New Roman" w:cs="Times New Roman"/>
          <w:bCs/>
          <w:sz w:val="24"/>
          <w:szCs w:val="24"/>
          <w:lang w:val="sq-AL"/>
        </w:rPr>
        <w:t xml:space="preserve"> me f</w:t>
      </w:r>
      <w:r w:rsidR="002E7FC6" w:rsidRPr="00A11BF4">
        <w:rPr>
          <w:rFonts w:ascii="Times New Roman" w:hAnsi="Times New Roman" w:cs="Times New Roman"/>
          <w:bCs/>
          <w:sz w:val="24"/>
          <w:szCs w:val="24"/>
          <w:lang w:val="sq-AL"/>
        </w:rPr>
        <w:t>j</w:t>
      </w:r>
      <w:r w:rsidRPr="00A11BF4">
        <w:rPr>
          <w:rFonts w:ascii="Times New Roman" w:hAnsi="Times New Roman" w:cs="Times New Roman"/>
          <w:bCs/>
          <w:sz w:val="24"/>
          <w:szCs w:val="24"/>
          <w:lang w:val="sq-AL"/>
        </w:rPr>
        <w:t>al</w:t>
      </w:r>
      <w:r w:rsidR="0029036F" w:rsidRPr="00A11BF4">
        <w:rPr>
          <w:rFonts w:ascii="Times New Roman" w:hAnsi="Times New Roman" w:cs="Times New Roman"/>
          <w:bCs/>
          <w:sz w:val="24"/>
          <w:szCs w:val="24"/>
          <w:lang w:val="sq-AL"/>
        </w:rPr>
        <w:t>ë</w:t>
      </w:r>
      <w:r w:rsidR="002E7FC6" w:rsidRPr="00A11BF4">
        <w:rPr>
          <w:rFonts w:ascii="Times New Roman" w:hAnsi="Times New Roman" w:cs="Times New Roman"/>
          <w:bCs/>
          <w:sz w:val="24"/>
          <w:szCs w:val="24"/>
          <w:lang w:val="sq-AL"/>
        </w:rPr>
        <w:t>n “komisioneve”</w:t>
      </w:r>
      <w:r w:rsidR="00714D04">
        <w:rPr>
          <w:rFonts w:ascii="Times New Roman" w:hAnsi="Times New Roman" w:cs="Times New Roman"/>
          <w:bCs/>
          <w:sz w:val="24"/>
          <w:szCs w:val="24"/>
          <w:lang w:val="sq-AL"/>
        </w:rPr>
        <w:t>.</w:t>
      </w:r>
    </w:p>
    <w:p w14:paraId="2EB32E9B" w14:textId="2B0FAD3A" w:rsidR="0029036F" w:rsidRPr="00A11BF4" w:rsidRDefault="0029036F" w:rsidP="00A11BF4">
      <w:pPr>
        <w:spacing w:after="0" w:line="276" w:lineRule="auto"/>
        <w:ind w:firstLine="346"/>
        <w:jc w:val="both"/>
        <w:rPr>
          <w:rFonts w:ascii="Times New Roman" w:hAnsi="Times New Roman" w:cs="Times New Roman"/>
          <w:bCs/>
          <w:sz w:val="24"/>
          <w:szCs w:val="24"/>
          <w:lang w:val="sq-AL"/>
        </w:rPr>
      </w:pPr>
    </w:p>
    <w:p w14:paraId="13755766" w14:textId="2FDAE7E1" w:rsidR="0029036F" w:rsidRPr="00A11BF4" w:rsidRDefault="00A76C8B" w:rsidP="00A11BF4">
      <w:pPr>
        <w:spacing w:after="0" w:line="276" w:lineRule="auto"/>
        <w:ind w:firstLine="346"/>
        <w:jc w:val="center"/>
        <w:rPr>
          <w:rFonts w:ascii="Times New Roman" w:hAnsi="Times New Roman" w:cs="Times New Roman"/>
          <w:b/>
          <w:bCs/>
          <w:sz w:val="24"/>
          <w:szCs w:val="24"/>
          <w:lang w:val="sq-AL"/>
        </w:rPr>
      </w:pPr>
      <w:r w:rsidRPr="00A11BF4">
        <w:rPr>
          <w:rFonts w:ascii="Times New Roman" w:hAnsi="Times New Roman" w:cs="Times New Roman"/>
          <w:b/>
          <w:bCs/>
          <w:sz w:val="24"/>
          <w:szCs w:val="24"/>
          <w:lang w:val="sq-AL"/>
        </w:rPr>
        <w:t xml:space="preserve">Neni </w:t>
      </w:r>
      <w:r w:rsidR="00F109C9" w:rsidRPr="00A11BF4">
        <w:rPr>
          <w:rFonts w:ascii="Times New Roman" w:hAnsi="Times New Roman" w:cs="Times New Roman"/>
          <w:b/>
          <w:bCs/>
          <w:sz w:val="24"/>
          <w:szCs w:val="24"/>
          <w:lang w:val="sq-AL"/>
        </w:rPr>
        <w:t>29</w:t>
      </w:r>
    </w:p>
    <w:p w14:paraId="57B70980" w14:textId="4DCB2B4A" w:rsidR="0029036F" w:rsidRPr="00A11BF4" w:rsidRDefault="0029036F" w:rsidP="00A11BF4">
      <w:pPr>
        <w:spacing w:after="0" w:line="276" w:lineRule="auto"/>
        <w:ind w:firstLine="346"/>
        <w:jc w:val="both"/>
        <w:rPr>
          <w:rFonts w:ascii="Times New Roman" w:hAnsi="Times New Roman" w:cs="Times New Roman"/>
          <w:bCs/>
          <w:sz w:val="24"/>
          <w:szCs w:val="24"/>
          <w:lang w:val="sq-AL"/>
        </w:rPr>
      </w:pPr>
    </w:p>
    <w:p w14:paraId="06488CCE" w14:textId="77777777" w:rsidR="0029036F" w:rsidRPr="00A11BF4" w:rsidRDefault="0029036F" w:rsidP="00A11BF4">
      <w:pPr>
        <w:spacing w:after="0" w:line="276" w:lineRule="auto"/>
        <w:ind w:firstLine="346"/>
        <w:jc w:val="both"/>
        <w:rPr>
          <w:rFonts w:ascii="Times New Roman" w:hAnsi="Times New Roman" w:cs="Times New Roman"/>
          <w:bCs/>
          <w:sz w:val="24"/>
          <w:szCs w:val="24"/>
          <w:lang w:val="sq-AL"/>
        </w:rPr>
      </w:pPr>
    </w:p>
    <w:p w14:paraId="1CABB01A" w14:textId="6F037D4F" w:rsidR="0029036F" w:rsidRPr="00A11BF4" w:rsidRDefault="0029036F" w:rsidP="00A11BF4">
      <w:pPr>
        <w:spacing w:after="0" w:line="276" w:lineRule="auto"/>
        <w:ind w:firstLine="346"/>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Në nenin 103/4</w:t>
      </w:r>
      <w:r w:rsidR="00714D04">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w:t>
      </w:r>
      <w:r w:rsidR="009D2724" w:rsidRPr="00A11BF4">
        <w:rPr>
          <w:rFonts w:ascii="Times New Roman" w:hAnsi="Times New Roman" w:cs="Times New Roman"/>
          <w:bCs/>
          <w:sz w:val="24"/>
          <w:szCs w:val="24"/>
          <w:lang w:val="sq-AL"/>
        </w:rPr>
        <w:t xml:space="preserve">pas pikës 3 </w:t>
      </w:r>
      <w:r w:rsidRPr="00A11BF4">
        <w:rPr>
          <w:rFonts w:ascii="Times New Roman" w:hAnsi="Times New Roman" w:cs="Times New Roman"/>
          <w:bCs/>
          <w:sz w:val="24"/>
          <w:szCs w:val="24"/>
          <w:lang w:val="sq-AL"/>
        </w:rPr>
        <w:t>shtohet pika 4</w:t>
      </w:r>
      <w:r w:rsidR="00714D04">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me </w:t>
      </w:r>
      <w:r w:rsidR="00A76C8B" w:rsidRPr="00A11BF4">
        <w:rPr>
          <w:rFonts w:ascii="Times New Roman" w:hAnsi="Times New Roman" w:cs="Times New Roman"/>
          <w:bCs/>
          <w:sz w:val="24"/>
          <w:szCs w:val="24"/>
          <w:lang w:val="sq-AL"/>
        </w:rPr>
        <w:t>k</w:t>
      </w:r>
      <w:r w:rsidR="00E91869" w:rsidRPr="00A11BF4">
        <w:rPr>
          <w:rFonts w:ascii="Times New Roman" w:hAnsi="Times New Roman" w:cs="Times New Roman"/>
          <w:bCs/>
          <w:sz w:val="24"/>
          <w:szCs w:val="24"/>
          <w:lang w:val="sq-AL"/>
        </w:rPr>
        <w:t>ë</w:t>
      </w:r>
      <w:r w:rsidR="00A76C8B" w:rsidRPr="00A11BF4">
        <w:rPr>
          <w:rFonts w:ascii="Times New Roman" w:hAnsi="Times New Roman" w:cs="Times New Roman"/>
          <w:bCs/>
          <w:sz w:val="24"/>
          <w:szCs w:val="24"/>
          <w:lang w:val="sq-AL"/>
        </w:rPr>
        <w:t>t</w:t>
      </w:r>
      <w:r w:rsidR="00E91869" w:rsidRPr="00A11BF4">
        <w:rPr>
          <w:rFonts w:ascii="Times New Roman" w:hAnsi="Times New Roman" w:cs="Times New Roman"/>
          <w:bCs/>
          <w:sz w:val="24"/>
          <w:szCs w:val="24"/>
          <w:lang w:val="sq-AL"/>
        </w:rPr>
        <w:t>ë</w:t>
      </w:r>
      <w:r w:rsidR="00A76C8B" w:rsidRPr="00A11BF4">
        <w:rPr>
          <w:rFonts w:ascii="Times New Roman" w:hAnsi="Times New Roman" w:cs="Times New Roman"/>
          <w:bCs/>
          <w:sz w:val="24"/>
          <w:szCs w:val="24"/>
          <w:lang w:val="sq-AL"/>
        </w:rPr>
        <w:t xml:space="preserve"> </w:t>
      </w:r>
      <w:r w:rsidR="0088731F" w:rsidRPr="00A11BF4">
        <w:rPr>
          <w:rFonts w:ascii="Times New Roman" w:hAnsi="Times New Roman" w:cs="Times New Roman"/>
          <w:bCs/>
          <w:sz w:val="24"/>
          <w:szCs w:val="24"/>
          <w:lang w:val="sq-AL"/>
        </w:rPr>
        <w:t>përmbajtje</w:t>
      </w:r>
      <w:r w:rsidRPr="00A11BF4">
        <w:rPr>
          <w:rFonts w:ascii="Times New Roman" w:hAnsi="Times New Roman" w:cs="Times New Roman"/>
          <w:bCs/>
          <w:sz w:val="24"/>
          <w:szCs w:val="24"/>
          <w:lang w:val="sq-AL"/>
        </w:rPr>
        <w:t xml:space="preserve">: </w:t>
      </w:r>
    </w:p>
    <w:p w14:paraId="58C34C67" w14:textId="194AB1C8" w:rsidR="0029036F" w:rsidRPr="00A11BF4" w:rsidRDefault="0029036F" w:rsidP="00A11BF4">
      <w:pPr>
        <w:spacing w:after="0" w:line="276" w:lineRule="auto"/>
        <w:ind w:firstLine="346"/>
        <w:jc w:val="both"/>
        <w:rPr>
          <w:rFonts w:ascii="Times New Roman" w:hAnsi="Times New Roman" w:cs="Times New Roman"/>
          <w:bCs/>
          <w:sz w:val="24"/>
          <w:szCs w:val="24"/>
          <w:lang w:val="sq-AL"/>
        </w:rPr>
      </w:pPr>
      <w:r w:rsidRPr="00A11BF4">
        <w:rPr>
          <w:rFonts w:ascii="Times New Roman" w:hAnsi="Times New Roman" w:cs="Times New Roman"/>
          <w:bCs/>
          <w:sz w:val="24"/>
          <w:szCs w:val="24"/>
          <w:lang w:val="sq-AL"/>
        </w:rPr>
        <w:t>“4</w:t>
      </w:r>
      <w:r w:rsidR="00751A07">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Komisioni përgjegjës për </w:t>
      </w:r>
      <w:r w:rsidR="00751A07">
        <w:rPr>
          <w:rFonts w:ascii="Times New Roman" w:hAnsi="Times New Roman" w:cs="Times New Roman"/>
          <w:bCs/>
          <w:sz w:val="24"/>
          <w:szCs w:val="24"/>
          <w:lang w:val="sq-AL"/>
        </w:rPr>
        <w:t>N</w:t>
      </w:r>
      <w:r w:rsidRPr="00A11BF4">
        <w:rPr>
          <w:rFonts w:ascii="Times New Roman" w:hAnsi="Times New Roman" w:cs="Times New Roman"/>
          <w:bCs/>
          <w:sz w:val="24"/>
          <w:szCs w:val="24"/>
          <w:lang w:val="sq-AL"/>
        </w:rPr>
        <w:t xml:space="preserve">ismat </w:t>
      </w:r>
      <w:r w:rsidR="00751A07">
        <w:rPr>
          <w:rFonts w:ascii="Times New Roman" w:hAnsi="Times New Roman" w:cs="Times New Roman"/>
          <w:bCs/>
          <w:sz w:val="24"/>
          <w:szCs w:val="24"/>
          <w:lang w:val="sq-AL"/>
        </w:rPr>
        <w:t>Q</w:t>
      </w:r>
      <w:r w:rsidRPr="00A11BF4">
        <w:rPr>
          <w:rFonts w:ascii="Times New Roman" w:hAnsi="Times New Roman" w:cs="Times New Roman"/>
          <w:bCs/>
          <w:sz w:val="24"/>
          <w:szCs w:val="24"/>
          <w:lang w:val="sq-AL"/>
        </w:rPr>
        <w:t xml:space="preserve">ytetare, </w:t>
      </w:r>
      <w:r w:rsidR="00751A07">
        <w:rPr>
          <w:rFonts w:ascii="Times New Roman" w:hAnsi="Times New Roman" w:cs="Times New Roman"/>
          <w:bCs/>
          <w:sz w:val="24"/>
          <w:szCs w:val="24"/>
          <w:lang w:val="sq-AL"/>
        </w:rPr>
        <w:t>B</w:t>
      </w:r>
      <w:r w:rsidRPr="00A11BF4">
        <w:rPr>
          <w:rFonts w:ascii="Times New Roman" w:hAnsi="Times New Roman" w:cs="Times New Roman"/>
          <w:bCs/>
          <w:sz w:val="24"/>
          <w:szCs w:val="24"/>
          <w:lang w:val="sq-AL"/>
        </w:rPr>
        <w:t xml:space="preserve">ashkëpunimin dhe </w:t>
      </w:r>
      <w:r w:rsidR="00751A07">
        <w:rPr>
          <w:rFonts w:ascii="Times New Roman" w:hAnsi="Times New Roman" w:cs="Times New Roman"/>
          <w:bCs/>
          <w:sz w:val="24"/>
          <w:szCs w:val="24"/>
          <w:lang w:val="sq-AL"/>
        </w:rPr>
        <w:t>M</w:t>
      </w:r>
      <w:r w:rsidR="0088731F" w:rsidRPr="00A11BF4">
        <w:rPr>
          <w:rFonts w:ascii="Times New Roman" w:hAnsi="Times New Roman" w:cs="Times New Roman"/>
          <w:bCs/>
          <w:sz w:val="24"/>
          <w:szCs w:val="24"/>
          <w:lang w:val="sq-AL"/>
        </w:rPr>
        <w:t>bikëqyrjen</w:t>
      </w:r>
      <w:r w:rsidRPr="00A11BF4">
        <w:rPr>
          <w:rFonts w:ascii="Times New Roman" w:hAnsi="Times New Roman" w:cs="Times New Roman"/>
          <w:bCs/>
          <w:sz w:val="24"/>
          <w:szCs w:val="24"/>
          <w:lang w:val="sq-AL"/>
        </w:rPr>
        <w:t xml:space="preserve"> </w:t>
      </w:r>
      <w:r w:rsidR="00751A07">
        <w:rPr>
          <w:rFonts w:ascii="Times New Roman" w:hAnsi="Times New Roman" w:cs="Times New Roman"/>
          <w:bCs/>
          <w:sz w:val="24"/>
          <w:szCs w:val="24"/>
          <w:lang w:val="sq-AL"/>
        </w:rPr>
        <w:t>I</w:t>
      </w:r>
      <w:r w:rsidRPr="00A11BF4">
        <w:rPr>
          <w:rFonts w:ascii="Times New Roman" w:hAnsi="Times New Roman" w:cs="Times New Roman"/>
          <w:bCs/>
          <w:sz w:val="24"/>
          <w:szCs w:val="24"/>
          <w:lang w:val="sq-AL"/>
        </w:rPr>
        <w:t xml:space="preserve">nstitucionale koordinon dhe </w:t>
      </w:r>
      <w:r w:rsidR="0088731F" w:rsidRPr="00A11BF4">
        <w:rPr>
          <w:rFonts w:ascii="Times New Roman" w:hAnsi="Times New Roman" w:cs="Times New Roman"/>
          <w:bCs/>
          <w:sz w:val="24"/>
          <w:szCs w:val="24"/>
          <w:lang w:val="sq-AL"/>
        </w:rPr>
        <w:t>mbikëqyr</w:t>
      </w:r>
      <w:r w:rsidRPr="00A11BF4">
        <w:rPr>
          <w:rFonts w:ascii="Times New Roman" w:hAnsi="Times New Roman" w:cs="Times New Roman"/>
          <w:bCs/>
          <w:sz w:val="24"/>
          <w:szCs w:val="24"/>
          <w:lang w:val="sq-AL"/>
        </w:rPr>
        <w:t xml:space="preserve"> zbatimin e strategjive dhe planeve të veprimit të miratuara nga Kuvendi. Në mbyllje të çdo sesioni</w:t>
      </w:r>
      <w:r w:rsidR="00751A07">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ai i paraqitet Konferencës së Kryetarëve një raport info</w:t>
      </w:r>
      <w:r w:rsidR="00E91869" w:rsidRPr="00A11BF4">
        <w:rPr>
          <w:rFonts w:ascii="Times New Roman" w:hAnsi="Times New Roman" w:cs="Times New Roman"/>
          <w:bCs/>
          <w:sz w:val="24"/>
          <w:szCs w:val="24"/>
          <w:lang w:val="sq-AL"/>
        </w:rPr>
        <w:t>rmues mbi këtë proces</w:t>
      </w:r>
      <w:r w:rsidRPr="00A11BF4">
        <w:rPr>
          <w:rFonts w:ascii="Times New Roman" w:hAnsi="Times New Roman" w:cs="Times New Roman"/>
          <w:bCs/>
          <w:sz w:val="24"/>
          <w:szCs w:val="24"/>
          <w:lang w:val="sq-AL"/>
        </w:rPr>
        <w:t>. Kryetari i Kuvendit</w:t>
      </w:r>
      <w:r w:rsidR="00751A07">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nëse e çmon të arsyeshme</w:t>
      </w:r>
      <w:r w:rsidR="00751A07">
        <w:rPr>
          <w:rFonts w:ascii="Times New Roman" w:hAnsi="Times New Roman" w:cs="Times New Roman"/>
          <w:bCs/>
          <w:sz w:val="24"/>
          <w:szCs w:val="24"/>
          <w:lang w:val="sq-AL"/>
        </w:rPr>
        <w:t>,</w:t>
      </w:r>
      <w:r w:rsidRPr="00A11BF4">
        <w:rPr>
          <w:rFonts w:ascii="Times New Roman" w:hAnsi="Times New Roman" w:cs="Times New Roman"/>
          <w:bCs/>
          <w:sz w:val="24"/>
          <w:szCs w:val="24"/>
          <w:lang w:val="sq-AL"/>
        </w:rPr>
        <w:t xml:space="preserve"> vendos paraqitjen e </w:t>
      </w:r>
      <w:r w:rsidR="00751A07">
        <w:rPr>
          <w:rFonts w:ascii="Times New Roman" w:hAnsi="Times New Roman" w:cs="Times New Roman"/>
          <w:bCs/>
          <w:sz w:val="24"/>
          <w:szCs w:val="24"/>
          <w:lang w:val="sq-AL"/>
        </w:rPr>
        <w:t>raportit</w:t>
      </w:r>
      <w:r w:rsidRPr="00A11BF4">
        <w:rPr>
          <w:rFonts w:ascii="Times New Roman" w:hAnsi="Times New Roman" w:cs="Times New Roman"/>
          <w:bCs/>
          <w:sz w:val="24"/>
          <w:szCs w:val="24"/>
          <w:lang w:val="sq-AL"/>
        </w:rPr>
        <w:t xml:space="preserve"> në seancë plenare.</w:t>
      </w:r>
    </w:p>
    <w:p w14:paraId="42CC8FEC" w14:textId="3CBA2CF9" w:rsidR="0029036F" w:rsidRPr="00A11BF4" w:rsidRDefault="0029036F" w:rsidP="00A11BF4">
      <w:pPr>
        <w:spacing w:after="0" w:line="276" w:lineRule="auto"/>
        <w:ind w:firstLine="346"/>
        <w:jc w:val="both"/>
        <w:rPr>
          <w:rFonts w:ascii="Times New Roman" w:hAnsi="Times New Roman" w:cs="Times New Roman"/>
          <w:bCs/>
          <w:sz w:val="24"/>
          <w:szCs w:val="24"/>
          <w:lang w:val="sq-AL"/>
        </w:rPr>
      </w:pPr>
    </w:p>
    <w:p w14:paraId="4D5C16EF" w14:textId="696354F3" w:rsidR="0029036F" w:rsidRPr="00A11BF4" w:rsidRDefault="00E91869" w:rsidP="00A11BF4">
      <w:pPr>
        <w:spacing w:after="0" w:line="276" w:lineRule="auto"/>
        <w:ind w:firstLine="346"/>
        <w:jc w:val="center"/>
        <w:rPr>
          <w:rFonts w:ascii="Times New Roman" w:hAnsi="Times New Roman" w:cs="Times New Roman"/>
          <w:b/>
          <w:bCs/>
          <w:sz w:val="24"/>
          <w:szCs w:val="24"/>
          <w:lang w:val="sq-AL"/>
        </w:rPr>
      </w:pPr>
      <w:r w:rsidRPr="00A11BF4">
        <w:rPr>
          <w:rFonts w:ascii="Times New Roman" w:hAnsi="Times New Roman" w:cs="Times New Roman"/>
          <w:b/>
          <w:bCs/>
          <w:sz w:val="24"/>
          <w:szCs w:val="24"/>
          <w:lang w:val="sq-AL"/>
        </w:rPr>
        <w:t xml:space="preserve">Neni </w:t>
      </w:r>
      <w:r w:rsidR="00F109C9" w:rsidRPr="00A11BF4">
        <w:rPr>
          <w:rFonts w:ascii="Times New Roman" w:hAnsi="Times New Roman" w:cs="Times New Roman"/>
          <w:b/>
          <w:bCs/>
          <w:sz w:val="24"/>
          <w:szCs w:val="24"/>
          <w:lang w:val="sq-AL"/>
        </w:rPr>
        <w:t>30</w:t>
      </w:r>
    </w:p>
    <w:p w14:paraId="69D216CE" w14:textId="3BC1BB19" w:rsidR="0029036F" w:rsidRPr="00A11BF4" w:rsidRDefault="0029036F" w:rsidP="00A11BF4">
      <w:pPr>
        <w:spacing w:after="0" w:line="276" w:lineRule="auto"/>
        <w:ind w:firstLine="346"/>
        <w:jc w:val="both"/>
        <w:rPr>
          <w:rFonts w:ascii="Times New Roman" w:hAnsi="Times New Roman" w:cs="Times New Roman"/>
          <w:bCs/>
          <w:sz w:val="24"/>
          <w:szCs w:val="24"/>
          <w:lang w:val="sq-AL"/>
        </w:rPr>
      </w:pPr>
    </w:p>
    <w:p w14:paraId="5B181B41" w14:textId="61931335" w:rsidR="0029036F" w:rsidRPr="00A11BF4" w:rsidRDefault="0029036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Neni 104 ndryshon</w:t>
      </w:r>
      <w:r w:rsidR="00751A07">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si më poshtë: </w:t>
      </w:r>
    </w:p>
    <w:p w14:paraId="46DA70F1" w14:textId="77777777" w:rsidR="0029036F" w:rsidRPr="00A11BF4" w:rsidRDefault="0029036F" w:rsidP="00A11BF4">
      <w:pPr>
        <w:spacing w:after="0" w:line="276" w:lineRule="auto"/>
        <w:ind w:firstLine="346"/>
        <w:jc w:val="both"/>
        <w:rPr>
          <w:rFonts w:ascii="Times New Roman" w:hAnsi="Times New Roman" w:cs="Times New Roman"/>
          <w:sz w:val="24"/>
          <w:szCs w:val="24"/>
          <w:lang w:val="sq-AL"/>
        </w:rPr>
      </w:pPr>
    </w:p>
    <w:p w14:paraId="452BAFB5" w14:textId="21C70DE0" w:rsidR="0029036F" w:rsidRPr="00A11BF4" w:rsidRDefault="0029036F" w:rsidP="00A11BF4">
      <w:pPr>
        <w:spacing w:after="0" w:line="276" w:lineRule="auto"/>
        <w:ind w:firstLine="346"/>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104</w:t>
      </w:r>
    </w:p>
    <w:p w14:paraId="6C6C1946" w14:textId="0A12768A" w:rsidR="0029036F" w:rsidRPr="00A11BF4" w:rsidRDefault="0029036F" w:rsidP="00A11BF4">
      <w:pPr>
        <w:spacing w:after="0" w:line="276" w:lineRule="auto"/>
        <w:ind w:firstLine="346"/>
        <w:jc w:val="center"/>
        <w:rPr>
          <w:rFonts w:ascii="Times New Roman" w:hAnsi="Times New Roman" w:cs="Times New Roman"/>
          <w:b/>
          <w:sz w:val="24"/>
          <w:szCs w:val="24"/>
          <w:lang w:val="sq-AL"/>
        </w:rPr>
      </w:pPr>
    </w:p>
    <w:p w14:paraId="015A3306" w14:textId="3266E92F" w:rsidR="0029036F" w:rsidRPr="00A11BF4" w:rsidRDefault="00E91869" w:rsidP="00A11BF4">
      <w:pPr>
        <w:spacing w:after="0" w:line="276" w:lineRule="auto"/>
        <w:ind w:firstLine="346"/>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 xml:space="preserve">Nismat qytetare dhe peticionet </w:t>
      </w:r>
    </w:p>
    <w:p w14:paraId="38008AA5" w14:textId="77777777" w:rsidR="0029036F" w:rsidRPr="00A11BF4" w:rsidRDefault="0029036F" w:rsidP="00A11BF4">
      <w:pPr>
        <w:spacing w:after="0" w:line="276" w:lineRule="auto"/>
        <w:ind w:firstLine="346"/>
        <w:jc w:val="center"/>
        <w:rPr>
          <w:rFonts w:ascii="Times New Roman" w:hAnsi="Times New Roman" w:cs="Times New Roman"/>
          <w:sz w:val="24"/>
          <w:szCs w:val="24"/>
          <w:lang w:val="sq-AL"/>
        </w:rPr>
      </w:pPr>
    </w:p>
    <w:p w14:paraId="07D3B842" w14:textId="41EBBE72" w:rsidR="0029036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1.</w:t>
      </w:r>
      <w:r w:rsidR="002E7FC6" w:rsidRPr="00A11BF4">
        <w:rPr>
          <w:rFonts w:ascii="Times New Roman" w:hAnsi="Times New Roman" w:cs="Times New Roman"/>
          <w:sz w:val="24"/>
          <w:szCs w:val="24"/>
          <w:lang w:val="sq-AL"/>
        </w:rPr>
        <w:t xml:space="preserve"> </w:t>
      </w:r>
      <w:r w:rsidR="0029036F" w:rsidRPr="00A11BF4">
        <w:rPr>
          <w:rFonts w:ascii="Times New Roman" w:hAnsi="Times New Roman" w:cs="Times New Roman"/>
          <w:sz w:val="24"/>
          <w:szCs w:val="24"/>
          <w:lang w:val="sq-AL"/>
        </w:rPr>
        <w:t>Nismat qytetare dhe peticionet, të cilat i drejtohen Kuvendit, shqyrtohen nga Komisioni përgjegjës për Nismat Qytetare, Bashkëpunimin dhe Mbikëqyrjen Institucionale.</w:t>
      </w:r>
    </w:p>
    <w:p w14:paraId="26C3CF36" w14:textId="537325DE" w:rsidR="00991194"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2.</w:t>
      </w:r>
      <w:r w:rsidR="002E7FC6" w:rsidRPr="00A11BF4">
        <w:rPr>
          <w:rFonts w:ascii="Times New Roman" w:hAnsi="Times New Roman" w:cs="Times New Roman"/>
          <w:sz w:val="24"/>
          <w:szCs w:val="24"/>
          <w:lang w:val="sq-AL"/>
        </w:rPr>
        <w:t xml:space="preserve"> </w:t>
      </w:r>
      <w:r w:rsidR="00991194" w:rsidRPr="00A11BF4">
        <w:rPr>
          <w:rFonts w:ascii="Times New Roman" w:hAnsi="Times New Roman" w:cs="Times New Roman"/>
          <w:sz w:val="24"/>
          <w:szCs w:val="24"/>
          <w:lang w:val="sq-AL"/>
        </w:rPr>
        <w:t>Pranohen p</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 xml:space="preserve">r shqyrtim nismat dhe </w:t>
      </w:r>
      <w:r w:rsidRPr="00A11BF4">
        <w:rPr>
          <w:rFonts w:ascii="Times New Roman" w:hAnsi="Times New Roman" w:cs="Times New Roman"/>
          <w:sz w:val="24"/>
          <w:szCs w:val="24"/>
          <w:lang w:val="sq-AL"/>
        </w:rPr>
        <w:t>peticionet</w:t>
      </w:r>
      <w:r w:rsidR="00751A07">
        <w:rPr>
          <w:rFonts w:ascii="Times New Roman" w:hAnsi="Times New Roman" w:cs="Times New Roman"/>
          <w:sz w:val="24"/>
          <w:szCs w:val="24"/>
          <w:lang w:val="sq-AL"/>
        </w:rPr>
        <w:t>,</w:t>
      </w:r>
      <w:r w:rsidR="00991194" w:rsidRPr="00A11BF4">
        <w:rPr>
          <w:rFonts w:ascii="Times New Roman" w:hAnsi="Times New Roman" w:cs="Times New Roman"/>
          <w:sz w:val="24"/>
          <w:szCs w:val="24"/>
          <w:lang w:val="sq-AL"/>
        </w:rPr>
        <w:t xml:space="preserve"> t</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 xml:space="preserve"> cilat jan</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 xml:space="preserve"> b</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r</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 xml:space="preserve"> me shkrim, kan</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 xml:space="preserve"> emrin e d</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rguesit dh</w:t>
      </w:r>
      <w:r w:rsidR="00751A07">
        <w:rPr>
          <w:rFonts w:ascii="Times New Roman" w:hAnsi="Times New Roman" w:cs="Times New Roman"/>
          <w:sz w:val="24"/>
          <w:szCs w:val="24"/>
          <w:lang w:val="sq-AL"/>
        </w:rPr>
        <w:t>e</w:t>
      </w:r>
      <w:r w:rsidR="00991194" w:rsidRPr="00A11BF4">
        <w:rPr>
          <w:rFonts w:ascii="Times New Roman" w:hAnsi="Times New Roman" w:cs="Times New Roman"/>
          <w:sz w:val="24"/>
          <w:szCs w:val="24"/>
          <w:lang w:val="sq-AL"/>
        </w:rPr>
        <w:t xml:space="preserve"> n</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nshkrimet p</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rkat</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se, jan</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 xml:space="preserve"> t</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 xml:space="preserve"> kuptueshme dhe tregojn</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 xml:space="preserve"> qart</w:t>
      </w:r>
      <w:r w:rsidRPr="00A11BF4">
        <w:rPr>
          <w:rFonts w:ascii="Times New Roman" w:hAnsi="Times New Roman" w:cs="Times New Roman"/>
          <w:sz w:val="24"/>
          <w:szCs w:val="24"/>
          <w:lang w:val="sq-AL"/>
        </w:rPr>
        <w:t>ë</w:t>
      </w:r>
      <w:r w:rsidR="00991194" w:rsidRPr="00A11BF4">
        <w:rPr>
          <w:rFonts w:ascii="Times New Roman" w:hAnsi="Times New Roman" w:cs="Times New Roman"/>
          <w:sz w:val="24"/>
          <w:szCs w:val="24"/>
          <w:lang w:val="sq-AL"/>
        </w:rPr>
        <w:t xml:space="preserve"> objektin e tyr</w:t>
      </w:r>
      <w:r w:rsidRPr="00A11BF4">
        <w:rPr>
          <w:rFonts w:ascii="Times New Roman" w:hAnsi="Times New Roman" w:cs="Times New Roman"/>
          <w:sz w:val="24"/>
          <w:szCs w:val="24"/>
          <w:lang w:val="sq-AL"/>
        </w:rPr>
        <w:t>e</w:t>
      </w:r>
      <w:r w:rsidR="00991194" w:rsidRPr="00A11BF4">
        <w:rPr>
          <w:rFonts w:ascii="Times New Roman" w:hAnsi="Times New Roman" w:cs="Times New Roman"/>
          <w:sz w:val="24"/>
          <w:szCs w:val="24"/>
          <w:lang w:val="sq-AL"/>
        </w:rPr>
        <w:t>.</w:t>
      </w:r>
    </w:p>
    <w:p w14:paraId="6050670F" w14:textId="456C29E6" w:rsidR="0029036F" w:rsidRPr="00A11BF4" w:rsidRDefault="00991194" w:rsidP="00A11BF4">
      <w:pPr>
        <w:pStyle w:val="Default"/>
        <w:spacing w:line="276" w:lineRule="auto"/>
        <w:ind w:firstLine="346"/>
        <w:jc w:val="both"/>
        <w:rPr>
          <w:rFonts w:ascii="Times New Roman" w:hAnsi="Times New Roman" w:cs="Times New Roman"/>
          <w:color w:val="auto"/>
          <w:lang w:val="sq-AL"/>
        </w:rPr>
      </w:pPr>
      <w:r w:rsidRPr="00A11BF4">
        <w:rPr>
          <w:rFonts w:ascii="Times New Roman" w:hAnsi="Times New Roman" w:cs="Times New Roman"/>
          <w:color w:val="auto"/>
          <w:lang w:val="sq-AL"/>
        </w:rPr>
        <w:t>3. K</w:t>
      </w:r>
      <w:r w:rsidR="0088731F" w:rsidRPr="00A11BF4">
        <w:rPr>
          <w:rFonts w:ascii="Times New Roman" w:hAnsi="Times New Roman" w:cs="Times New Roman"/>
          <w:color w:val="auto"/>
          <w:lang w:val="sq-AL"/>
        </w:rPr>
        <w:t>ë</w:t>
      </w:r>
      <w:r w:rsidRPr="00A11BF4">
        <w:rPr>
          <w:rFonts w:ascii="Times New Roman" w:hAnsi="Times New Roman" w:cs="Times New Roman"/>
          <w:color w:val="auto"/>
          <w:lang w:val="sq-AL"/>
        </w:rPr>
        <w:t>rkesa</w:t>
      </w:r>
      <w:r w:rsidR="00751A07">
        <w:rPr>
          <w:rFonts w:ascii="Times New Roman" w:hAnsi="Times New Roman" w:cs="Times New Roman"/>
          <w:color w:val="auto"/>
          <w:lang w:val="sq-AL"/>
        </w:rPr>
        <w:t>t</w:t>
      </w:r>
      <w:r w:rsidRPr="00A11BF4">
        <w:rPr>
          <w:rFonts w:ascii="Times New Roman" w:hAnsi="Times New Roman" w:cs="Times New Roman"/>
          <w:color w:val="auto"/>
          <w:lang w:val="sq-AL"/>
        </w:rPr>
        <w:t xml:space="preserve"> me nisma qytetare dhe peticione</w:t>
      </w:r>
      <w:r w:rsidR="00751A07">
        <w:rPr>
          <w:rFonts w:ascii="Times New Roman" w:hAnsi="Times New Roman" w:cs="Times New Roman"/>
          <w:color w:val="auto"/>
          <w:lang w:val="sq-AL"/>
        </w:rPr>
        <w:t>t</w:t>
      </w:r>
      <w:r w:rsidRPr="00A11BF4">
        <w:rPr>
          <w:rFonts w:ascii="Times New Roman" w:hAnsi="Times New Roman" w:cs="Times New Roman"/>
          <w:color w:val="auto"/>
          <w:lang w:val="sq-AL"/>
        </w:rPr>
        <w:t xml:space="preserve"> d</w:t>
      </w:r>
      <w:r w:rsidR="0088731F" w:rsidRPr="00A11BF4">
        <w:rPr>
          <w:rFonts w:ascii="Times New Roman" w:hAnsi="Times New Roman" w:cs="Times New Roman"/>
          <w:color w:val="auto"/>
          <w:lang w:val="sq-AL"/>
        </w:rPr>
        <w:t>ë</w:t>
      </w:r>
      <w:r w:rsidRPr="00A11BF4">
        <w:rPr>
          <w:rFonts w:ascii="Times New Roman" w:hAnsi="Times New Roman" w:cs="Times New Roman"/>
          <w:color w:val="auto"/>
          <w:lang w:val="sq-AL"/>
        </w:rPr>
        <w:t xml:space="preserve">rgohen nga Kryetari i Kuvendit </w:t>
      </w:r>
      <w:r w:rsidR="00751A07">
        <w:rPr>
          <w:rFonts w:ascii="Times New Roman" w:hAnsi="Times New Roman" w:cs="Times New Roman"/>
          <w:color w:val="auto"/>
          <w:lang w:val="sq-AL"/>
        </w:rPr>
        <w:t>n</w:t>
      </w:r>
      <w:r w:rsidR="0088731F" w:rsidRPr="00A11BF4">
        <w:rPr>
          <w:rFonts w:ascii="Times New Roman" w:hAnsi="Times New Roman" w:cs="Times New Roman"/>
          <w:color w:val="auto"/>
          <w:lang w:val="sq-AL"/>
        </w:rPr>
        <w:t>ë</w:t>
      </w:r>
      <w:r w:rsidRPr="00A11BF4">
        <w:rPr>
          <w:rFonts w:ascii="Times New Roman" w:hAnsi="Times New Roman" w:cs="Times New Roman"/>
          <w:color w:val="auto"/>
          <w:lang w:val="sq-AL"/>
        </w:rPr>
        <w:t xml:space="preserve"> komisionin p</w:t>
      </w:r>
      <w:r w:rsidR="0088731F" w:rsidRPr="00A11BF4">
        <w:rPr>
          <w:rFonts w:ascii="Times New Roman" w:hAnsi="Times New Roman" w:cs="Times New Roman"/>
          <w:color w:val="auto"/>
          <w:lang w:val="sq-AL"/>
        </w:rPr>
        <w:t>ë</w:t>
      </w:r>
      <w:r w:rsidRPr="00A11BF4">
        <w:rPr>
          <w:rFonts w:ascii="Times New Roman" w:hAnsi="Times New Roman" w:cs="Times New Roman"/>
          <w:color w:val="auto"/>
          <w:lang w:val="sq-AL"/>
        </w:rPr>
        <w:t>rgjegj</w:t>
      </w:r>
      <w:r w:rsidR="0088731F" w:rsidRPr="00A11BF4">
        <w:rPr>
          <w:rFonts w:ascii="Times New Roman" w:hAnsi="Times New Roman" w:cs="Times New Roman"/>
          <w:color w:val="auto"/>
          <w:lang w:val="sq-AL"/>
        </w:rPr>
        <w:t>ë</w:t>
      </w:r>
      <w:r w:rsidRPr="00A11BF4">
        <w:rPr>
          <w:rFonts w:ascii="Times New Roman" w:hAnsi="Times New Roman" w:cs="Times New Roman"/>
          <w:color w:val="auto"/>
          <w:lang w:val="sq-AL"/>
        </w:rPr>
        <w:t>s p</w:t>
      </w:r>
      <w:r w:rsidR="0088731F" w:rsidRPr="00A11BF4">
        <w:rPr>
          <w:rFonts w:ascii="Times New Roman" w:hAnsi="Times New Roman" w:cs="Times New Roman"/>
          <w:color w:val="auto"/>
          <w:lang w:val="sq-AL"/>
        </w:rPr>
        <w:t>ë</w:t>
      </w:r>
      <w:r w:rsidRPr="00A11BF4">
        <w:rPr>
          <w:rFonts w:ascii="Times New Roman" w:hAnsi="Times New Roman" w:cs="Times New Roman"/>
          <w:color w:val="auto"/>
          <w:lang w:val="sq-AL"/>
        </w:rPr>
        <w:t>r</w:t>
      </w:r>
      <w:r w:rsidR="00BA5E22" w:rsidRPr="00A11BF4">
        <w:rPr>
          <w:rFonts w:ascii="Times New Roman" w:hAnsi="Times New Roman" w:cs="Times New Roman"/>
          <w:color w:val="auto"/>
          <w:lang w:val="sq-AL"/>
        </w:rPr>
        <w:t xml:space="preserve"> </w:t>
      </w:r>
      <w:r w:rsidRPr="00A11BF4">
        <w:rPr>
          <w:rFonts w:ascii="Times New Roman" w:hAnsi="Times New Roman" w:cs="Times New Roman"/>
          <w:color w:val="auto"/>
          <w:lang w:val="sq-AL"/>
        </w:rPr>
        <w:t xml:space="preserve">Nismat </w:t>
      </w:r>
      <w:r w:rsidR="0088731F" w:rsidRPr="00A11BF4">
        <w:rPr>
          <w:rFonts w:ascii="Times New Roman" w:hAnsi="Times New Roman" w:cs="Times New Roman"/>
          <w:color w:val="auto"/>
          <w:lang w:val="sq-AL"/>
        </w:rPr>
        <w:t>Qytetare</w:t>
      </w:r>
      <w:r w:rsidRPr="00A11BF4">
        <w:rPr>
          <w:rFonts w:ascii="Times New Roman" w:hAnsi="Times New Roman" w:cs="Times New Roman"/>
          <w:color w:val="auto"/>
          <w:lang w:val="sq-AL"/>
        </w:rPr>
        <w:t xml:space="preserve">, </w:t>
      </w:r>
      <w:r w:rsidR="0088731F" w:rsidRPr="00A11BF4">
        <w:rPr>
          <w:rFonts w:ascii="Times New Roman" w:hAnsi="Times New Roman" w:cs="Times New Roman"/>
          <w:color w:val="auto"/>
          <w:lang w:val="sq-AL"/>
        </w:rPr>
        <w:t>Bashkëpunimin</w:t>
      </w:r>
      <w:r w:rsidRPr="00A11BF4">
        <w:rPr>
          <w:rFonts w:ascii="Times New Roman" w:hAnsi="Times New Roman" w:cs="Times New Roman"/>
          <w:color w:val="auto"/>
          <w:lang w:val="sq-AL"/>
        </w:rPr>
        <w:t xml:space="preserve"> dhe </w:t>
      </w:r>
      <w:r w:rsidR="0088731F" w:rsidRPr="00A11BF4">
        <w:rPr>
          <w:rFonts w:ascii="Times New Roman" w:hAnsi="Times New Roman" w:cs="Times New Roman"/>
          <w:color w:val="auto"/>
          <w:lang w:val="sq-AL"/>
        </w:rPr>
        <w:t>Mbikëqyrjen</w:t>
      </w:r>
      <w:r w:rsidRPr="00A11BF4">
        <w:rPr>
          <w:rFonts w:ascii="Times New Roman" w:hAnsi="Times New Roman" w:cs="Times New Roman"/>
          <w:color w:val="auto"/>
          <w:lang w:val="sq-AL"/>
        </w:rPr>
        <w:t xml:space="preserve"> Institucionale.</w:t>
      </w:r>
      <w:r w:rsidR="0088731F" w:rsidRPr="00A11BF4">
        <w:rPr>
          <w:rFonts w:ascii="Times New Roman" w:hAnsi="Times New Roman" w:cs="Times New Roman"/>
          <w:color w:val="auto"/>
          <w:lang w:val="sq-AL"/>
        </w:rPr>
        <w:t xml:space="preserve"> </w:t>
      </w:r>
      <w:r w:rsidRPr="00A11BF4">
        <w:rPr>
          <w:rFonts w:ascii="Times New Roman" w:hAnsi="Times New Roman" w:cs="Times New Roman"/>
          <w:color w:val="auto"/>
          <w:lang w:val="sq-AL"/>
        </w:rPr>
        <w:t>Kryetari i Komisionit mund t</w:t>
      </w:r>
      <w:r w:rsidR="0088731F" w:rsidRPr="00A11BF4">
        <w:rPr>
          <w:rFonts w:ascii="Times New Roman" w:hAnsi="Times New Roman" w:cs="Times New Roman"/>
          <w:color w:val="auto"/>
          <w:lang w:val="sq-AL"/>
        </w:rPr>
        <w:t>’</w:t>
      </w:r>
      <w:r w:rsidR="00751A07">
        <w:rPr>
          <w:rFonts w:ascii="Times New Roman" w:hAnsi="Times New Roman" w:cs="Times New Roman"/>
          <w:color w:val="auto"/>
          <w:lang w:val="sq-AL"/>
        </w:rPr>
        <w:t>u</w:t>
      </w:r>
      <w:r w:rsidRPr="00A11BF4">
        <w:rPr>
          <w:rFonts w:ascii="Times New Roman" w:hAnsi="Times New Roman" w:cs="Times New Roman"/>
          <w:color w:val="auto"/>
          <w:lang w:val="sq-AL"/>
        </w:rPr>
        <w:t>a kthej</w:t>
      </w:r>
      <w:r w:rsidR="0088731F" w:rsidRPr="00A11BF4">
        <w:rPr>
          <w:rFonts w:ascii="Times New Roman" w:hAnsi="Times New Roman" w:cs="Times New Roman"/>
          <w:color w:val="auto"/>
          <w:lang w:val="sq-AL"/>
        </w:rPr>
        <w:t>ë</w:t>
      </w:r>
      <w:r w:rsidRPr="00A11BF4">
        <w:rPr>
          <w:rFonts w:ascii="Times New Roman" w:hAnsi="Times New Roman" w:cs="Times New Roman"/>
          <w:color w:val="auto"/>
          <w:lang w:val="sq-AL"/>
        </w:rPr>
        <w:t xml:space="preserve"> </w:t>
      </w:r>
      <w:r w:rsidR="00751A07">
        <w:rPr>
          <w:rFonts w:ascii="Times New Roman" w:hAnsi="Times New Roman" w:cs="Times New Roman"/>
          <w:color w:val="auto"/>
          <w:lang w:val="sq-AL"/>
        </w:rPr>
        <w:t xml:space="preserve">dërguesve </w:t>
      </w:r>
      <w:r w:rsidRPr="00A11BF4">
        <w:rPr>
          <w:rFonts w:ascii="Times New Roman" w:hAnsi="Times New Roman" w:cs="Times New Roman"/>
          <w:color w:val="auto"/>
          <w:lang w:val="sq-AL"/>
        </w:rPr>
        <w:t>nism</w:t>
      </w:r>
      <w:r w:rsidR="0088731F" w:rsidRPr="00A11BF4">
        <w:rPr>
          <w:rFonts w:ascii="Times New Roman" w:hAnsi="Times New Roman" w:cs="Times New Roman"/>
          <w:color w:val="auto"/>
          <w:lang w:val="sq-AL"/>
        </w:rPr>
        <w:t>ë</w:t>
      </w:r>
      <w:r w:rsidRPr="00A11BF4">
        <w:rPr>
          <w:rFonts w:ascii="Times New Roman" w:hAnsi="Times New Roman" w:cs="Times New Roman"/>
          <w:color w:val="auto"/>
          <w:lang w:val="sq-AL"/>
        </w:rPr>
        <w:t>n ose peticionin p</w:t>
      </w:r>
      <w:r w:rsidR="0088731F" w:rsidRPr="00A11BF4">
        <w:rPr>
          <w:rFonts w:ascii="Times New Roman" w:hAnsi="Times New Roman" w:cs="Times New Roman"/>
          <w:color w:val="auto"/>
          <w:lang w:val="sq-AL"/>
        </w:rPr>
        <w:t>ë</w:t>
      </w:r>
      <w:r w:rsidRPr="00A11BF4">
        <w:rPr>
          <w:rFonts w:ascii="Times New Roman" w:hAnsi="Times New Roman" w:cs="Times New Roman"/>
          <w:color w:val="auto"/>
          <w:lang w:val="sq-AL"/>
        </w:rPr>
        <w:t xml:space="preserve">r </w:t>
      </w:r>
      <w:proofErr w:type="spellStart"/>
      <w:r w:rsidRPr="00A11BF4">
        <w:rPr>
          <w:rFonts w:ascii="Times New Roman" w:hAnsi="Times New Roman" w:cs="Times New Roman"/>
          <w:color w:val="auto"/>
          <w:lang w:val="sq-AL"/>
        </w:rPr>
        <w:t>rihartim</w:t>
      </w:r>
      <w:proofErr w:type="spellEnd"/>
      <w:r w:rsidRPr="00A11BF4">
        <w:rPr>
          <w:rFonts w:ascii="Times New Roman" w:hAnsi="Times New Roman" w:cs="Times New Roman"/>
          <w:color w:val="auto"/>
          <w:lang w:val="sq-AL"/>
        </w:rPr>
        <w:t xml:space="preserve"> ose t</w:t>
      </w:r>
      <w:r w:rsidR="00751A07">
        <w:rPr>
          <w:rFonts w:ascii="Times New Roman" w:hAnsi="Times New Roman" w:cs="Times New Roman"/>
          <w:color w:val="auto"/>
          <w:lang w:val="sq-AL"/>
        </w:rPr>
        <w:t>’</w:t>
      </w:r>
      <w:r w:rsidRPr="00A11BF4">
        <w:rPr>
          <w:rFonts w:ascii="Times New Roman" w:hAnsi="Times New Roman" w:cs="Times New Roman"/>
          <w:color w:val="auto"/>
          <w:lang w:val="sq-AL"/>
        </w:rPr>
        <w:t>u k</w:t>
      </w:r>
      <w:r w:rsidR="0088731F" w:rsidRPr="00A11BF4">
        <w:rPr>
          <w:rFonts w:ascii="Times New Roman" w:hAnsi="Times New Roman" w:cs="Times New Roman"/>
          <w:color w:val="auto"/>
          <w:lang w:val="sq-AL"/>
        </w:rPr>
        <w:t>ë</w:t>
      </w:r>
      <w:r w:rsidRPr="00A11BF4">
        <w:rPr>
          <w:rFonts w:ascii="Times New Roman" w:hAnsi="Times New Roman" w:cs="Times New Roman"/>
          <w:color w:val="auto"/>
          <w:lang w:val="sq-AL"/>
        </w:rPr>
        <w:t>rkoj</w:t>
      </w:r>
      <w:r w:rsidR="0088731F" w:rsidRPr="00A11BF4">
        <w:rPr>
          <w:rFonts w:ascii="Times New Roman" w:hAnsi="Times New Roman" w:cs="Times New Roman"/>
          <w:color w:val="auto"/>
          <w:lang w:val="sq-AL"/>
        </w:rPr>
        <w:t>ë</w:t>
      </w:r>
      <w:r w:rsidRPr="00A11BF4">
        <w:rPr>
          <w:rFonts w:ascii="Times New Roman" w:hAnsi="Times New Roman" w:cs="Times New Roman"/>
          <w:color w:val="auto"/>
          <w:lang w:val="sq-AL"/>
        </w:rPr>
        <w:t xml:space="preserve"> atyre sqarime shtes</w:t>
      </w:r>
      <w:r w:rsidR="0088731F" w:rsidRPr="00A11BF4">
        <w:rPr>
          <w:rFonts w:ascii="Times New Roman" w:hAnsi="Times New Roman" w:cs="Times New Roman"/>
          <w:color w:val="auto"/>
          <w:lang w:val="sq-AL"/>
        </w:rPr>
        <w:t>ë</w:t>
      </w:r>
      <w:r w:rsidRPr="00A11BF4">
        <w:rPr>
          <w:rFonts w:ascii="Times New Roman" w:hAnsi="Times New Roman" w:cs="Times New Roman"/>
          <w:color w:val="auto"/>
          <w:lang w:val="sq-AL"/>
        </w:rPr>
        <w:t xml:space="preserve">. </w:t>
      </w:r>
    </w:p>
    <w:p w14:paraId="078E954D" w14:textId="3C0D6980" w:rsidR="0029036F" w:rsidRPr="00A11BF4" w:rsidRDefault="0029036F" w:rsidP="00A11BF4">
      <w:pPr>
        <w:pStyle w:val="Default"/>
        <w:spacing w:line="276" w:lineRule="auto"/>
        <w:jc w:val="both"/>
        <w:rPr>
          <w:rFonts w:ascii="Times New Roman" w:hAnsi="Times New Roman" w:cs="Times New Roman"/>
          <w:color w:val="auto"/>
          <w:lang w:val="sq-AL"/>
        </w:rPr>
      </w:pPr>
      <w:r w:rsidRPr="00A11BF4">
        <w:rPr>
          <w:rFonts w:ascii="Times New Roman" w:hAnsi="Times New Roman" w:cs="Times New Roman"/>
          <w:color w:val="auto"/>
          <w:lang w:val="sq-AL"/>
        </w:rPr>
        <w:t xml:space="preserve"> </w:t>
      </w:r>
      <w:r w:rsidRPr="00A11BF4">
        <w:rPr>
          <w:rFonts w:ascii="Times New Roman" w:hAnsi="Times New Roman" w:cs="Times New Roman"/>
          <w:color w:val="auto"/>
          <w:lang w:val="sq-AL"/>
        </w:rPr>
        <w:tab/>
      </w:r>
      <w:r w:rsidR="004D1717" w:rsidRPr="00A11BF4">
        <w:rPr>
          <w:rFonts w:ascii="Times New Roman" w:hAnsi="Times New Roman" w:cs="Times New Roman"/>
          <w:color w:val="auto"/>
          <w:lang w:val="sq-AL"/>
        </w:rPr>
        <w:t>4</w:t>
      </w:r>
      <w:r w:rsidRPr="00A11BF4">
        <w:rPr>
          <w:rFonts w:ascii="Times New Roman" w:hAnsi="Times New Roman" w:cs="Times New Roman"/>
          <w:color w:val="auto"/>
          <w:lang w:val="sq-AL"/>
        </w:rPr>
        <w:t xml:space="preserve">. Jo më vonë se 45 ditë nga data e marrjes së peticionit, kryetari i </w:t>
      </w:r>
      <w:r w:rsidR="00B2756E">
        <w:rPr>
          <w:rFonts w:ascii="Times New Roman" w:hAnsi="Times New Roman" w:cs="Times New Roman"/>
          <w:color w:val="auto"/>
          <w:lang w:val="sq-AL"/>
        </w:rPr>
        <w:t>K</w:t>
      </w:r>
      <w:r w:rsidRPr="00A11BF4">
        <w:rPr>
          <w:rFonts w:ascii="Times New Roman" w:hAnsi="Times New Roman" w:cs="Times New Roman"/>
          <w:color w:val="auto"/>
          <w:lang w:val="sq-AL"/>
        </w:rPr>
        <w:t xml:space="preserve">omisionit e paraqet </w:t>
      </w:r>
      <w:r w:rsidR="00991194" w:rsidRPr="00A11BF4">
        <w:rPr>
          <w:rFonts w:ascii="Times New Roman" w:hAnsi="Times New Roman" w:cs="Times New Roman"/>
          <w:color w:val="auto"/>
          <w:lang w:val="sq-AL"/>
        </w:rPr>
        <w:t>k</w:t>
      </w:r>
      <w:r w:rsidR="0088731F" w:rsidRPr="00A11BF4">
        <w:rPr>
          <w:rFonts w:ascii="Times New Roman" w:hAnsi="Times New Roman" w:cs="Times New Roman"/>
          <w:color w:val="auto"/>
          <w:lang w:val="sq-AL"/>
        </w:rPr>
        <w:t>ë</w:t>
      </w:r>
      <w:r w:rsidR="00991194" w:rsidRPr="00A11BF4">
        <w:rPr>
          <w:rFonts w:ascii="Times New Roman" w:hAnsi="Times New Roman" w:cs="Times New Roman"/>
          <w:color w:val="auto"/>
          <w:lang w:val="sq-AL"/>
        </w:rPr>
        <w:t>rkes</w:t>
      </w:r>
      <w:r w:rsidR="0088731F" w:rsidRPr="00A11BF4">
        <w:rPr>
          <w:rFonts w:ascii="Times New Roman" w:hAnsi="Times New Roman" w:cs="Times New Roman"/>
          <w:color w:val="auto"/>
          <w:lang w:val="sq-AL"/>
        </w:rPr>
        <w:t>ë</w:t>
      </w:r>
      <w:r w:rsidR="00991194" w:rsidRPr="00A11BF4">
        <w:rPr>
          <w:rFonts w:ascii="Times New Roman" w:hAnsi="Times New Roman" w:cs="Times New Roman"/>
          <w:color w:val="auto"/>
          <w:lang w:val="sq-AL"/>
        </w:rPr>
        <w:t>n me nism</w:t>
      </w:r>
      <w:r w:rsidR="0088731F" w:rsidRPr="00A11BF4">
        <w:rPr>
          <w:rFonts w:ascii="Times New Roman" w:hAnsi="Times New Roman" w:cs="Times New Roman"/>
          <w:color w:val="auto"/>
          <w:lang w:val="sq-AL"/>
        </w:rPr>
        <w:t>ë</w:t>
      </w:r>
      <w:r w:rsidR="00991194" w:rsidRPr="00A11BF4">
        <w:rPr>
          <w:rFonts w:ascii="Times New Roman" w:hAnsi="Times New Roman" w:cs="Times New Roman"/>
          <w:color w:val="auto"/>
          <w:lang w:val="sq-AL"/>
        </w:rPr>
        <w:t xml:space="preserve">n ose </w:t>
      </w:r>
      <w:r w:rsidRPr="00A11BF4">
        <w:rPr>
          <w:rFonts w:ascii="Times New Roman" w:hAnsi="Times New Roman" w:cs="Times New Roman"/>
          <w:color w:val="auto"/>
          <w:lang w:val="sq-AL"/>
        </w:rPr>
        <w:t xml:space="preserve">peticionin në komision, duke propozuar njëkohësisht edhe mënyrën e </w:t>
      </w:r>
      <w:r w:rsidR="004D1717" w:rsidRPr="00A11BF4">
        <w:rPr>
          <w:rFonts w:ascii="Times New Roman" w:hAnsi="Times New Roman" w:cs="Times New Roman"/>
          <w:color w:val="auto"/>
          <w:lang w:val="sq-AL"/>
        </w:rPr>
        <w:t xml:space="preserve">trajtimit dhe </w:t>
      </w:r>
      <w:r w:rsidRPr="00A11BF4">
        <w:rPr>
          <w:rFonts w:ascii="Times New Roman" w:hAnsi="Times New Roman" w:cs="Times New Roman"/>
          <w:color w:val="auto"/>
          <w:lang w:val="sq-AL"/>
        </w:rPr>
        <w:t>zgjidhjes ligjor</w:t>
      </w:r>
      <w:r w:rsidR="004D1717" w:rsidRPr="00A11BF4">
        <w:rPr>
          <w:rFonts w:ascii="Times New Roman" w:hAnsi="Times New Roman" w:cs="Times New Roman"/>
          <w:color w:val="auto"/>
          <w:lang w:val="sq-AL"/>
        </w:rPr>
        <w:t>e ose mospranimin e tyre.</w:t>
      </w:r>
      <w:r w:rsidR="00751A07">
        <w:rPr>
          <w:rFonts w:ascii="Times New Roman" w:hAnsi="Times New Roman" w:cs="Times New Roman"/>
          <w:color w:val="auto"/>
          <w:lang w:val="sq-AL"/>
        </w:rPr>
        <w:t xml:space="preserve"> </w:t>
      </w:r>
      <w:r w:rsidRPr="00A11BF4">
        <w:rPr>
          <w:rFonts w:ascii="Times New Roman" w:hAnsi="Times New Roman" w:cs="Times New Roman"/>
          <w:color w:val="auto"/>
          <w:lang w:val="sq-AL"/>
        </w:rPr>
        <w:t xml:space="preserve">Në rast se </w:t>
      </w:r>
      <w:r w:rsidR="00B2756E">
        <w:rPr>
          <w:rFonts w:ascii="Times New Roman" w:hAnsi="Times New Roman" w:cs="Times New Roman"/>
          <w:color w:val="auto"/>
          <w:lang w:val="sq-AL"/>
        </w:rPr>
        <w:t>K</w:t>
      </w:r>
      <w:r w:rsidRPr="00A11BF4">
        <w:rPr>
          <w:rFonts w:ascii="Times New Roman" w:hAnsi="Times New Roman" w:cs="Times New Roman"/>
          <w:color w:val="auto"/>
          <w:lang w:val="sq-AL"/>
        </w:rPr>
        <w:t xml:space="preserve">omisioni e gjykon të arsyeshme zgjidhjen e çështjes, mund të autorizojë kryetarin e </w:t>
      </w:r>
      <w:r w:rsidR="00B2756E">
        <w:rPr>
          <w:rFonts w:ascii="Times New Roman" w:hAnsi="Times New Roman" w:cs="Times New Roman"/>
          <w:color w:val="auto"/>
          <w:lang w:val="sq-AL"/>
        </w:rPr>
        <w:t>K</w:t>
      </w:r>
      <w:r w:rsidRPr="00A11BF4">
        <w:rPr>
          <w:rFonts w:ascii="Times New Roman" w:hAnsi="Times New Roman" w:cs="Times New Roman"/>
          <w:color w:val="auto"/>
          <w:lang w:val="sq-AL"/>
        </w:rPr>
        <w:t xml:space="preserve">omisionit për të paraqitur një deklaratë në seancën plenare të Kuvendit. Hapat e ndërmarrë dhe zgjidhja e çështjes së ngritur në peticion u njoftohen dërguesve të peticionit. </w:t>
      </w:r>
    </w:p>
    <w:p w14:paraId="04025F34" w14:textId="1CBC7FFA" w:rsidR="0029036F" w:rsidRPr="00A11BF4" w:rsidRDefault="004D1717"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5</w:t>
      </w:r>
      <w:r w:rsidR="0029036F" w:rsidRPr="00A11BF4">
        <w:rPr>
          <w:rFonts w:ascii="Times New Roman" w:hAnsi="Times New Roman" w:cs="Times New Roman"/>
          <w:sz w:val="24"/>
          <w:szCs w:val="24"/>
          <w:lang w:val="sq-AL"/>
        </w:rPr>
        <w:t xml:space="preserve">. Komisioni përgjegjës mund të vendosë dërgimin e </w:t>
      </w:r>
      <w:r w:rsidRPr="00A11BF4">
        <w:rPr>
          <w:rFonts w:ascii="Times New Roman" w:hAnsi="Times New Roman" w:cs="Times New Roman"/>
          <w:sz w:val="24"/>
          <w:szCs w:val="24"/>
          <w:lang w:val="sq-AL"/>
        </w:rPr>
        <w:t>nism</w:t>
      </w:r>
      <w:r w:rsidR="0088731F" w:rsidRPr="00A11BF4">
        <w:rPr>
          <w:rFonts w:ascii="Times New Roman" w:hAnsi="Times New Roman" w:cs="Times New Roman"/>
          <w:sz w:val="24"/>
          <w:szCs w:val="24"/>
          <w:lang w:val="sq-AL"/>
        </w:rPr>
        <w:t>ë</w:t>
      </w:r>
      <w:r w:rsidRPr="00A11BF4">
        <w:rPr>
          <w:rFonts w:ascii="Times New Roman" w:hAnsi="Times New Roman" w:cs="Times New Roman"/>
          <w:sz w:val="24"/>
          <w:szCs w:val="24"/>
          <w:lang w:val="sq-AL"/>
        </w:rPr>
        <w:t xml:space="preserve">s ose </w:t>
      </w:r>
      <w:r w:rsidR="0029036F" w:rsidRPr="00A11BF4">
        <w:rPr>
          <w:rFonts w:ascii="Times New Roman" w:hAnsi="Times New Roman" w:cs="Times New Roman"/>
          <w:sz w:val="24"/>
          <w:szCs w:val="24"/>
          <w:lang w:val="sq-AL"/>
        </w:rPr>
        <w:t xml:space="preserve">peticionit një komisioni tjetër parlamentar, që ka lidhje me objektin e </w:t>
      </w:r>
      <w:r w:rsidR="0088731F" w:rsidRPr="00A11BF4">
        <w:rPr>
          <w:rFonts w:ascii="Times New Roman" w:hAnsi="Times New Roman" w:cs="Times New Roman"/>
          <w:sz w:val="24"/>
          <w:szCs w:val="24"/>
          <w:lang w:val="sq-AL"/>
        </w:rPr>
        <w:t>peticionit</w:t>
      </w:r>
      <w:r w:rsidR="0029036F" w:rsidRPr="00A11BF4">
        <w:rPr>
          <w:rFonts w:ascii="Times New Roman" w:hAnsi="Times New Roman" w:cs="Times New Roman"/>
          <w:sz w:val="24"/>
          <w:szCs w:val="24"/>
          <w:lang w:val="sq-AL"/>
        </w:rPr>
        <w:t xml:space="preserve">, Këshillit të Ministrave, institucioneve publike </w:t>
      </w:r>
      <w:r w:rsidR="00C157A7" w:rsidRPr="00A11BF4">
        <w:rPr>
          <w:rFonts w:ascii="Times New Roman" w:hAnsi="Times New Roman" w:cs="Times New Roman"/>
          <w:sz w:val="24"/>
          <w:szCs w:val="24"/>
          <w:lang w:val="sq-AL"/>
        </w:rPr>
        <w:t>dhe institucioneve t</w:t>
      </w:r>
      <w:r w:rsidR="0088731F" w:rsidRPr="00A11BF4">
        <w:rPr>
          <w:rFonts w:ascii="Times New Roman" w:hAnsi="Times New Roman" w:cs="Times New Roman"/>
          <w:sz w:val="24"/>
          <w:szCs w:val="24"/>
          <w:lang w:val="sq-AL"/>
        </w:rPr>
        <w:t>ë</w:t>
      </w:r>
      <w:r w:rsidR="00C157A7" w:rsidRPr="00A11BF4">
        <w:rPr>
          <w:rFonts w:ascii="Times New Roman" w:hAnsi="Times New Roman" w:cs="Times New Roman"/>
          <w:sz w:val="24"/>
          <w:szCs w:val="24"/>
          <w:lang w:val="sq-AL"/>
        </w:rPr>
        <w:t xml:space="preserve"> </w:t>
      </w:r>
      <w:r w:rsidR="0088731F" w:rsidRPr="00A11BF4">
        <w:rPr>
          <w:rFonts w:ascii="Times New Roman" w:hAnsi="Times New Roman" w:cs="Times New Roman"/>
          <w:sz w:val="24"/>
          <w:szCs w:val="24"/>
          <w:lang w:val="sq-AL"/>
        </w:rPr>
        <w:t>pavarura</w:t>
      </w:r>
      <w:r w:rsidR="00C157A7" w:rsidRPr="00A11BF4">
        <w:rPr>
          <w:rFonts w:ascii="Times New Roman" w:hAnsi="Times New Roman" w:cs="Times New Roman"/>
          <w:sz w:val="24"/>
          <w:szCs w:val="24"/>
          <w:lang w:val="sq-AL"/>
        </w:rPr>
        <w:t xml:space="preserve"> p</w:t>
      </w:r>
      <w:r w:rsidR="0088731F" w:rsidRPr="00A11BF4">
        <w:rPr>
          <w:rFonts w:ascii="Times New Roman" w:hAnsi="Times New Roman" w:cs="Times New Roman"/>
          <w:sz w:val="24"/>
          <w:szCs w:val="24"/>
          <w:lang w:val="sq-AL"/>
        </w:rPr>
        <w:t>ë</w:t>
      </w:r>
      <w:r w:rsidR="00C157A7" w:rsidRPr="00A11BF4">
        <w:rPr>
          <w:rFonts w:ascii="Times New Roman" w:hAnsi="Times New Roman" w:cs="Times New Roman"/>
          <w:sz w:val="24"/>
          <w:szCs w:val="24"/>
          <w:lang w:val="sq-AL"/>
        </w:rPr>
        <w:t>rgjegj</w:t>
      </w:r>
      <w:r w:rsidR="0088731F" w:rsidRPr="00A11BF4">
        <w:rPr>
          <w:rFonts w:ascii="Times New Roman" w:hAnsi="Times New Roman" w:cs="Times New Roman"/>
          <w:sz w:val="24"/>
          <w:szCs w:val="24"/>
          <w:lang w:val="sq-AL"/>
        </w:rPr>
        <w:t>ë</w:t>
      </w:r>
      <w:r w:rsidR="00C157A7" w:rsidRPr="00A11BF4">
        <w:rPr>
          <w:rFonts w:ascii="Times New Roman" w:hAnsi="Times New Roman" w:cs="Times New Roman"/>
          <w:sz w:val="24"/>
          <w:szCs w:val="24"/>
          <w:lang w:val="sq-AL"/>
        </w:rPr>
        <w:t>se p</w:t>
      </w:r>
      <w:r w:rsidR="0088731F" w:rsidRPr="00A11BF4">
        <w:rPr>
          <w:rFonts w:ascii="Times New Roman" w:hAnsi="Times New Roman" w:cs="Times New Roman"/>
          <w:sz w:val="24"/>
          <w:szCs w:val="24"/>
          <w:lang w:val="sq-AL"/>
        </w:rPr>
        <w:t>ë</w:t>
      </w:r>
      <w:r w:rsidR="00C157A7" w:rsidRPr="00A11BF4">
        <w:rPr>
          <w:rFonts w:ascii="Times New Roman" w:hAnsi="Times New Roman" w:cs="Times New Roman"/>
          <w:sz w:val="24"/>
          <w:szCs w:val="24"/>
          <w:lang w:val="sq-AL"/>
        </w:rPr>
        <w:t xml:space="preserve">r </w:t>
      </w:r>
      <w:r w:rsidR="0088731F" w:rsidRPr="00A11BF4">
        <w:rPr>
          <w:rFonts w:ascii="Times New Roman" w:hAnsi="Times New Roman" w:cs="Times New Roman"/>
          <w:sz w:val="24"/>
          <w:szCs w:val="24"/>
          <w:lang w:val="sq-AL"/>
        </w:rPr>
        <w:t>fushën</w:t>
      </w:r>
      <w:r w:rsidR="00751A07">
        <w:rPr>
          <w:rFonts w:ascii="Times New Roman" w:hAnsi="Times New Roman" w:cs="Times New Roman"/>
          <w:sz w:val="24"/>
          <w:szCs w:val="24"/>
          <w:lang w:val="sq-AL"/>
        </w:rPr>
        <w:t>,</w:t>
      </w:r>
      <w:r w:rsidR="00C157A7" w:rsidRPr="00A11BF4">
        <w:rPr>
          <w:rFonts w:ascii="Times New Roman" w:hAnsi="Times New Roman" w:cs="Times New Roman"/>
          <w:sz w:val="24"/>
          <w:szCs w:val="24"/>
          <w:lang w:val="sq-AL"/>
        </w:rPr>
        <w:t xml:space="preserve"> p</w:t>
      </w:r>
      <w:r w:rsidR="0088731F" w:rsidRPr="00A11BF4">
        <w:rPr>
          <w:rFonts w:ascii="Times New Roman" w:hAnsi="Times New Roman" w:cs="Times New Roman"/>
          <w:sz w:val="24"/>
          <w:szCs w:val="24"/>
          <w:lang w:val="sq-AL"/>
        </w:rPr>
        <w:t>ë</w:t>
      </w:r>
      <w:r w:rsidR="00C157A7" w:rsidRPr="00A11BF4">
        <w:rPr>
          <w:rFonts w:ascii="Times New Roman" w:hAnsi="Times New Roman" w:cs="Times New Roman"/>
          <w:sz w:val="24"/>
          <w:szCs w:val="24"/>
          <w:lang w:val="sq-AL"/>
        </w:rPr>
        <w:t>r veprime t</w:t>
      </w:r>
      <w:r w:rsidR="0088731F" w:rsidRPr="00A11BF4">
        <w:rPr>
          <w:rFonts w:ascii="Times New Roman" w:hAnsi="Times New Roman" w:cs="Times New Roman"/>
          <w:sz w:val="24"/>
          <w:szCs w:val="24"/>
          <w:lang w:val="sq-AL"/>
        </w:rPr>
        <w:t>ë</w:t>
      </w:r>
      <w:r w:rsidR="00C157A7" w:rsidRPr="00A11BF4">
        <w:rPr>
          <w:rFonts w:ascii="Times New Roman" w:hAnsi="Times New Roman" w:cs="Times New Roman"/>
          <w:sz w:val="24"/>
          <w:szCs w:val="24"/>
          <w:lang w:val="sq-AL"/>
        </w:rPr>
        <w:t xml:space="preserve"> m</w:t>
      </w:r>
      <w:r w:rsidR="0088731F" w:rsidRPr="00A11BF4">
        <w:rPr>
          <w:rFonts w:ascii="Times New Roman" w:hAnsi="Times New Roman" w:cs="Times New Roman"/>
          <w:sz w:val="24"/>
          <w:szCs w:val="24"/>
          <w:lang w:val="sq-AL"/>
        </w:rPr>
        <w:t>ë</w:t>
      </w:r>
      <w:r w:rsidR="00C157A7" w:rsidRPr="00A11BF4">
        <w:rPr>
          <w:rFonts w:ascii="Times New Roman" w:hAnsi="Times New Roman" w:cs="Times New Roman"/>
          <w:sz w:val="24"/>
          <w:szCs w:val="24"/>
          <w:lang w:val="sq-AL"/>
        </w:rPr>
        <w:t>tejshme, me q</w:t>
      </w:r>
      <w:r w:rsidR="0088731F" w:rsidRPr="00A11BF4">
        <w:rPr>
          <w:rFonts w:ascii="Times New Roman" w:hAnsi="Times New Roman" w:cs="Times New Roman"/>
          <w:sz w:val="24"/>
          <w:szCs w:val="24"/>
          <w:lang w:val="sq-AL"/>
        </w:rPr>
        <w:t>ë</w:t>
      </w:r>
      <w:r w:rsidR="00C157A7" w:rsidRPr="00A11BF4">
        <w:rPr>
          <w:rFonts w:ascii="Times New Roman" w:hAnsi="Times New Roman" w:cs="Times New Roman"/>
          <w:sz w:val="24"/>
          <w:szCs w:val="24"/>
          <w:lang w:val="sq-AL"/>
        </w:rPr>
        <w:t xml:space="preserve">llim marrjen e informacioneve. </w:t>
      </w:r>
      <w:r w:rsidR="0029036F" w:rsidRPr="00A11BF4">
        <w:rPr>
          <w:rFonts w:ascii="Times New Roman" w:hAnsi="Times New Roman" w:cs="Times New Roman"/>
          <w:sz w:val="24"/>
          <w:szCs w:val="24"/>
          <w:lang w:val="sq-AL"/>
        </w:rPr>
        <w:t xml:space="preserve">Në përfundim, </w:t>
      </w:r>
      <w:r w:rsidR="00B2756E">
        <w:rPr>
          <w:rFonts w:ascii="Times New Roman" w:hAnsi="Times New Roman" w:cs="Times New Roman"/>
          <w:sz w:val="24"/>
          <w:szCs w:val="24"/>
          <w:lang w:val="sq-AL"/>
        </w:rPr>
        <w:t>K</w:t>
      </w:r>
      <w:r w:rsidR="0029036F" w:rsidRPr="00A11BF4">
        <w:rPr>
          <w:rFonts w:ascii="Times New Roman" w:hAnsi="Times New Roman" w:cs="Times New Roman"/>
          <w:sz w:val="24"/>
          <w:szCs w:val="24"/>
          <w:lang w:val="sq-AL"/>
        </w:rPr>
        <w:t>omisioni jep shpjegime me shkrim, propozon nismë legjislative ose merr vendim.</w:t>
      </w:r>
    </w:p>
    <w:p w14:paraId="6A0AF227" w14:textId="2E627317" w:rsidR="0029036F" w:rsidRPr="00A11BF4" w:rsidRDefault="00C157A7"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6. Kuvendi miraton mekanizmin </w:t>
      </w:r>
      <w:r w:rsidR="0029036F" w:rsidRPr="00A11BF4">
        <w:rPr>
          <w:rFonts w:ascii="Times New Roman" w:hAnsi="Times New Roman" w:cs="Times New Roman"/>
          <w:sz w:val="24"/>
          <w:szCs w:val="24"/>
          <w:lang w:val="sq-AL"/>
        </w:rPr>
        <w:t>e trajtimit dhe shqyrtimit të nis</w:t>
      </w:r>
      <w:r w:rsidRPr="00A11BF4">
        <w:rPr>
          <w:rFonts w:ascii="Times New Roman" w:hAnsi="Times New Roman" w:cs="Times New Roman"/>
          <w:sz w:val="24"/>
          <w:szCs w:val="24"/>
          <w:lang w:val="sq-AL"/>
        </w:rPr>
        <w:t>mave qytetare dhe peticioneve.”</w:t>
      </w:r>
    </w:p>
    <w:p w14:paraId="40F8BF13" w14:textId="77777777" w:rsidR="0029036F" w:rsidRPr="00A11BF4" w:rsidRDefault="0029036F" w:rsidP="00A11BF4">
      <w:pPr>
        <w:spacing w:after="0" w:line="276" w:lineRule="auto"/>
        <w:ind w:firstLine="346"/>
        <w:jc w:val="both"/>
        <w:rPr>
          <w:rFonts w:ascii="Times New Roman" w:hAnsi="Times New Roman" w:cs="Times New Roman"/>
          <w:sz w:val="24"/>
          <w:szCs w:val="24"/>
          <w:lang w:val="sq-AL"/>
        </w:rPr>
      </w:pPr>
    </w:p>
    <w:p w14:paraId="55C1DBAB" w14:textId="0EC79947" w:rsidR="0088731F" w:rsidRPr="00A11BF4" w:rsidRDefault="0088731F"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3</w:t>
      </w:r>
      <w:r w:rsidR="00F109C9" w:rsidRPr="00A11BF4">
        <w:rPr>
          <w:rFonts w:ascii="Times New Roman" w:hAnsi="Times New Roman" w:cs="Times New Roman"/>
          <w:b/>
          <w:sz w:val="24"/>
          <w:szCs w:val="24"/>
          <w:lang w:val="sq-AL"/>
        </w:rPr>
        <w:t>1</w:t>
      </w:r>
    </w:p>
    <w:p w14:paraId="09150F2F" w14:textId="77777777" w:rsidR="0088731F" w:rsidRPr="00A11BF4" w:rsidRDefault="0088731F" w:rsidP="00A11BF4">
      <w:pPr>
        <w:spacing w:after="0" w:line="276" w:lineRule="auto"/>
        <w:jc w:val="both"/>
        <w:rPr>
          <w:rFonts w:ascii="Times New Roman" w:hAnsi="Times New Roman" w:cs="Times New Roman"/>
          <w:sz w:val="24"/>
          <w:szCs w:val="24"/>
          <w:lang w:val="sq-AL"/>
        </w:rPr>
      </w:pPr>
    </w:p>
    <w:p w14:paraId="07F42C4F" w14:textId="7B1CAD77" w:rsidR="0088731F" w:rsidRPr="00A11BF4" w:rsidRDefault="0088731F" w:rsidP="00A11BF4">
      <w:pPr>
        <w:spacing w:after="0" w:line="276" w:lineRule="auto"/>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    Në nenin 110, pika 4, fjalia e dytë, fjalët “në përputhje me nenin 48 të kësaj Rregulloreje”, zëvendësohen me fjalët “në mënyrë përpjesëtimore ndërmjet grupeve</w:t>
      </w:r>
      <w:r w:rsidR="00751A07">
        <w:rPr>
          <w:rFonts w:ascii="Times New Roman" w:hAnsi="Times New Roman" w:cs="Times New Roman"/>
          <w:sz w:val="24"/>
          <w:szCs w:val="24"/>
          <w:lang w:val="sq-AL"/>
        </w:rPr>
        <w:t xml:space="preserve"> parlamentare</w:t>
      </w:r>
      <w:r w:rsidRPr="00A11BF4">
        <w:rPr>
          <w:rFonts w:ascii="Times New Roman" w:hAnsi="Times New Roman" w:cs="Times New Roman"/>
          <w:sz w:val="24"/>
          <w:szCs w:val="24"/>
          <w:lang w:val="sq-AL"/>
        </w:rPr>
        <w:t>, sipas përfaqësimit të tyre në Kuvend, por në çdo rast jo më shumë se 10 minuta për çdo deputet</w:t>
      </w:r>
      <w:r w:rsidR="00751A07">
        <w:rPr>
          <w:rFonts w:ascii="Times New Roman" w:hAnsi="Times New Roman" w:cs="Times New Roman"/>
          <w:sz w:val="24"/>
          <w:szCs w:val="24"/>
          <w:lang w:val="sq-AL"/>
        </w:rPr>
        <w:t>,</w:t>
      </w:r>
      <w:r w:rsidR="007B10A6" w:rsidRPr="00A11BF4">
        <w:rPr>
          <w:rFonts w:ascii="Times New Roman" w:hAnsi="Times New Roman" w:cs="Times New Roman"/>
          <w:sz w:val="24"/>
          <w:szCs w:val="24"/>
          <w:lang w:val="sq-AL"/>
        </w:rPr>
        <w:t xml:space="preserve"> </w:t>
      </w:r>
      <w:r w:rsidR="007B10A6" w:rsidRPr="00A11BF4">
        <w:rPr>
          <w:rFonts w:ascii="Times New Roman" w:hAnsi="Times New Roman" w:cs="Times New Roman"/>
          <w:sz w:val="24"/>
          <w:szCs w:val="24"/>
        </w:rPr>
        <w:t xml:space="preserve">me </w:t>
      </w:r>
      <w:proofErr w:type="spellStart"/>
      <w:r w:rsidR="007B10A6" w:rsidRPr="00A11BF4">
        <w:rPr>
          <w:rFonts w:ascii="Times New Roman" w:hAnsi="Times New Roman" w:cs="Times New Roman"/>
          <w:sz w:val="24"/>
          <w:szCs w:val="24"/>
        </w:rPr>
        <w:t>përjashtim</w:t>
      </w:r>
      <w:proofErr w:type="spellEnd"/>
      <w:r w:rsidR="007B10A6" w:rsidRPr="00A11BF4">
        <w:rPr>
          <w:rFonts w:ascii="Times New Roman" w:hAnsi="Times New Roman" w:cs="Times New Roman"/>
          <w:sz w:val="24"/>
          <w:szCs w:val="24"/>
        </w:rPr>
        <w:t xml:space="preserve"> </w:t>
      </w:r>
      <w:proofErr w:type="spellStart"/>
      <w:r w:rsidR="007B10A6" w:rsidRPr="00A11BF4">
        <w:rPr>
          <w:rFonts w:ascii="Times New Roman" w:hAnsi="Times New Roman" w:cs="Times New Roman"/>
          <w:sz w:val="24"/>
          <w:szCs w:val="24"/>
        </w:rPr>
        <w:t>të</w:t>
      </w:r>
      <w:proofErr w:type="spellEnd"/>
      <w:r w:rsidR="007B10A6" w:rsidRPr="00A11BF4">
        <w:rPr>
          <w:rFonts w:ascii="Times New Roman" w:hAnsi="Times New Roman" w:cs="Times New Roman"/>
          <w:sz w:val="24"/>
          <w:szCs w:val="24"/>
        </w:rPr>
        <w:t xml:space="preserve"> </w:t>
      </w:r>
      <w:proofErr w:type="spellStart"/>
      <w:r w:rsidR="007B10A6" w:rsidRPr="00A11BF4">
        <w:rPr>
          <w:rFonts w:ascii="Times New Roman" w:hAnsi="Times New Roman" w:cs="Times New Roman"/>
          <w:sz w:val="24"/>
          <w:szCs w:val="24"/>
        </w:rPr>
        <w:t>rastit</w:t>
      </w:r>
      <w:proofErr w:type="spellEnd"/>
      <w:r w:rsidR="007B10A6" w:rsidRPr="00A11BF4">
        <w:rPr>
          <w:rFonts w:ascii="Times New Roman" w:hAnsi="Times New Roman" w:cs="Times New Roman"/>
          <w:sz w:val="24"/>
          <w:szCs w:val="24"/>
        </w:rPr>
        <w:t xml:space="preserve"> </w:t>
      </w:r>
      <w:proofErr w:type="spellStart"/>
      <w:r w:rsidR="007B10A6" w:rsidRPr="00A11BF4">
        <w:rPr>
          <w:rFonts w:ascii="Times New Roman" w:hAnsi="Times New Roman" w:cs="Times New Roman"/>
          <w:sz w:val="24"/>
          <w:szCs w:val="24"/>
        </w:rPr>
        <w:t>të</w:t>
      </w:r>
      <w:proofErr w:type="spellEnd"/>
      <w:r w:rsidR="007B10A6" w:rsidRPr="00A11BF4">
        <w:rPr>
          <w:rFonts w:ascii="Times New Roman" w:hAnsi="Times New Roman" w:cs="Times New Roman"/>
          <w:sz w:val="24"/>
          <w:szCs w:val="24"/>
        </w:rPr>
        <w:t xml:space="preserve"> </w:t>
      </w:r>
      <w:proofErr w:type="spellStart"/>
      <w:r w:rsidR="007B10A6" w:rsidRPr="00A11BF4">
        <w:rPr>
          <w:rFonts w:ascii="Times New Roman" w:hAnsi="Times New Roman" w:cs="Times New Roman"/>
          <w:sz w:val="24"/>
          <w:szCs w:val="24"/>
        </w:rPr>
        <w:t>parashikuar</w:t>
      </w:r>
      <w:proofErr w:type="spellEnd"/>
      <w:r w:rsidR="007B10A6" w:rsidRPr="00A11BF4">
        <w:rPr>
          <w:rFonts w:ascii="Times New Roman" w:hAnsi="Times New Roman" w:cs="Times New Roman"/>
          <w:sz w:val="24"/>
          <w:szCs w:val="24"/>
        </w:rPr>
        <w:t xml:space="preserve"> </w:t>
      </w:r>
      <w:proofErr w:type="spellStart"/>
      <w:r w:rsidR="007B10A6" w:rsidRPr="00A11BF4">
        <w:rPr>
          <w:rFonts w:ascii="Times New Roman" w:hAnsi="Times New Roman" w:cs="Times New Roman"/>
          <w:sz w:val="24"/>
          <w:szCs w:val="24"/>
        </w:rPr>
        <w:t>nga</w:t>
      </w:r>
      <w:proofErr w:type="spellEnd"/>
      <w:r w:rsidR="007B10A6" w:rsidRPr="00A11BF4">
        <w:rPr>
          <w:rFonts w:ascii="Times New Roman" w:hAnsi="Times New Roman" w:cs="Times New Roman"/>
          <w:sz w:val="24"/>
          <w:szCs w:val="24"/>
        </w:rPr>
        <w:t xml:space="preserve"> </w:t>
      </w:r>
      <w:proofErr w:type="spellStart"/>
      <w:r w:rsidR="007B10A6" w:rsidRPr="00A11BF4">
        <w:rPr>
          <w:rFonts w:ascii="Times New Roman" w:hAnsi="Times New Roman" w:cs="Times New Roman"/>
          <w:sz w:val="24"/>
          <w:szCs w:val="24"/>
        </w:rPr>
        <w:t>neni</w:t>
      </w:r>
      <w:proofErr w:type="spellEnd"/>
      <w:r w:rsidR="007B10A6" w:rsidRPr="00A11BF4">
        <w:rPr>
          <w:rFonts w:ascii="Times New Roman" w:hAnsi="Times New Roman" w:cs="Times New Roman"/>
          <w:sz w:val="24"/>
          <w:szCs w:val="24"/>
        </w:rPr>
        <w:t xml:space="preserve"> 47, pika </w:t>
      </w:r>
      <w:r w:rsidR="00751A07">
        <w:rPr>
          <w:rFonts w:ascii="Times New Roman" w:hAnsi="Times New Roman" w:cs="Times New Roman"/>
          <w:sz w:val="24"/>
          <w:szCs w:val="24"/>
        </w:rPr>
        <w:t>½,</w:t>
      </w:r>
      <w:r w:rsidR="007B10A6" w:rsidRPr="00A11BF4">
        <w:rPr>
          <w:rFonts w:ascii="Times New Roman" w:hAnsi="Times New Roman" w:cs="Times New Roman"/>
          <w:sz w:val="24"/>
          <w:szCs w:val="24"/>
        </w:rPr>
        <w:t xml:space="preserve"> </w:t>
      </w:r>
      <w:proofErr w:type="spellStart"/>
      <w:r w:rsidR="00F109C9" w:rsidRPr="00A11BF4">
        <w:rPr>
          <w:rFonts w:ascii="Times New Roman" w:hAnsi="Times New Roman" w:cs="Times New Roman"/>
          <w:sz w:val="24"/>
          <w:szCs w:val="24"/>
        </w:rPr>
        <w:t>të</w:t>
      </w:r>
      <w:proofErr w:type="spellEnd"/>
      <w:r w:rsidR="00F109C9" w:rsidRPr="00A11BF4">
        <w:rPr>
          <w:rFonts w:ascii="Times New Roman" w:hAnsi="Times New Roman" w:cs="Times New Roman"/>
          <w:sz w:val="24"/>
          <w:szCs w:val="24"/>
        </w:rPr>
        <w:t xml:space="preserve"> </w:t>
      </w:r>
      <w:proofErr w:type="spellStart"/>
      <w:r w:rsidR="007B10A6" w:rsidRPr="00A11BF4">
        <w:rPr>
          <w:rFonts w:ascii="Times New Roman" w:hAnsi="Times New Roman" w:cs="Times New Roman"/>
          <w:sz w:val="24"/>
          <w:szCs w:val="24"/>
        </w:rPr>
        <w:t>kësaj</w:t>
      </w:r>
      <w:proofErr w:type="spellEnd"/>
      <w:r w:rsidR="007B10A6" w:rsidRPr="00A11BF4">
        <w:rPr>
          <w:rFonts w:ascii="Times New Roman" w:hAnsi="Times New Roman" w:cs="Times New Roman"/>
          <w:sz w:val="24"/>
          <w:szCs w:val="24"/>
        </w:rPr>
        <w:t xml:space="preserve"> </w:t>
      </w:r>
      <w:proofErr w:type="spellStart"/>
      <w:r w:rsidR="007B10A6" w:rsidRPr="00A11BF4">
        <w:rPr>
          <w:rFonts w:ascii="Times New Roman" w:hAnsi="Times New Roman" w:cs="Times New Roman"/>
          <w:sz w:val="24"/>
          <w:szCs w:val="24"/>
        </w:rPr>
        <w:t>Rregulloreje</w:t>
      </w:r>
      <w:proofErr w:type="spellEnd"/>
      <w:r w:rsidR="007B10A6" w:rsidRPr="00A11BF4">
        <w:rPr>
          <w:rFonts w:ascii="Times New Roman" w:hAnsi="Times New Roman" w:cs="Times New Roman"/>
          <w:sz w:val="24"/>
          <w:szCs w:val="24"/>
        </w:rPr>
        <w:t>.</w:t>
      </w:r>
      <w:r w:rsidRPr="00A11BF4">
        <w:rPr>
          <w:rFonts w:ascii="Times New Roman" w:hAnsi="Times New Roman" w:cs="Times New Roman"/>
          <w:sz w:val="24"/>
          <w:szCs w:val="24"/>
          <w:lang w:val="sq-AL"/>
        </w:rPr>
        <w:t>”</w:t>
      </w:r>
    </w:p>
    <w:p w14:paraId="3D5488F3" w14:textId="77777777" w:rsidR="0088731F" w:rsidRPr="00A11BF4" w:rsidRDefault="0088731F" w:rsidP="00A11BF4">
      <w:pPr>
        <w:spacing w:after="0" w:line="276" w:lineRule="auto"/>
        <w:jc w:val="both"/>
        <w:rPr>
          <w:rFonts w:ascii="Times New Roman" w:hAnsi="Times New Roman" w:cs="Times New Roman"/>
          <w:sz w:val="24"/>
          <w:szCs w:val="24"/>
          <w:lang w:val="sq-AL"/>
        </w:rPr>
      </w:pPr>
    </w:p>
    <w:p w14:paraId="6F16993B" w14:textId="071C6542" w:rsidR="0088731F" w:rsidRPr="00A11BF4" w:rsidRDefault="0088731F"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3</w:t>
      </w:r>
      <w:r w:rsidR="00F109C9" w:rsidRPr="00A11BF4">
        <w:rPr>
          <w:rFonts w:ascii="Times New Roman" w:hAnsi="Times New Roman" w:cs="Times New Roman"/>
          <w:b/>
          <w:sz w:val="24"/>
          <w:szCs w:val="24"/>
          <w:lang w:val="sq-AL"/>
        </w:rPr>
        <w:t>2</w:t>
      </w:r>
    </w:p>
    <w:p w14:paraId="51016D29" w14:textId="77777777" w:rsidR="0088731F" w:rsidRPr="00A11BF4" w:rsidRDefault="0088731F" w:rsidP="00A11BF4">
      <w:pPr>
        <w:spacing w:after="0" w:line="276" w:lineRule="auto"/>
        <w:jc w:val="both"/>
        <w:rPr>
          <w:rFonts w:ascii="Times New Roman" w:hAnsi="Times New Roman" w:cs="Times New Roman"/>
          <w:sz w:val="24"/>
          <w:szCs w:val="24"/>
          <w:lang w:val="sq-AL"/>
        </w:rPr>
      </w:pPr>
    </w:p>
    <w:p w14:paraId="3EC59A22" w14:textId="77777777" w:rsidR="0088731F" w:rsidRPr="00A11BF4" w:rsidRDefault="0088731F" w:rsidP="00A11BF4">
      <w:pPr>
        <w:spacing w:after="0" w:line="276" w:lineRule="auto"/>
        <w:jc w:val="both"/>
        <w:rPr>
          <w:rFonts w:ascii="Times New Roman" w:hAnsi="Times New Roman" w:cs="Times New Roman"/>
          <w:sz w:val="24"/>
          <w:szCs w:val="24"/>
          <w:lang w:val="sq-AL"/>
        </w:rPr>
      </w:pPr>
    </w:p>
    <w:p w14:paraId="3DB6D4D5" w14:textId="1637BAF0" w:rsidR="0088731F" w:rsidRPr="00A11BF4" w:rsidRDefault="0088731F" w:rsidP="00A11BF4">
      <w:pPr>
        <w:spacing w:after="0" w:line="276" w:lineRule="auto"/>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Neni 111 ndryshohet</w:t>
      </w:r>
      <w:r w:rsidR="00751A07">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si më poshtë:</w:t>
      </w:r>
    </w:p>
    <w:p w14:paraId="47EF6131" w14:textId="77777777" w:rsidR="0088731F" w:rsidRPr="00A11BF4" w:rsidRDefault="0088731F" w:rsidP="00A11BF4">
      <w:pPr>
        <w:spacing w:after="0" w:line="276" w:lineRule="auto"/>
        <w:jc w:val="both"/>
        <w:rPr>
          <w:rFonts w:ascii="Times New Roman" w:hAnsi="Times New Roman" w:cs="Times New Roman"/>
          <w:sz w:val="24"/>
          <w:szCs w:val="24"/>
          <w:lang w:val="sq-AL"/>
        </w:rPr>
      </w:pPr>
    </w:p>
    <w:p w14:paraId="2A0FB7FC" w14:textId="45707BD4" w:rsidR="0088731F" w:rsidRPr="00A11BF4" w:rsidRDefault="0088731F" w:rsidP="00A11BF4">
      <w:pPr>
        <w:spacing w:after="0" w:line="276" w:lineRule="auto"/>
        <w:jc w:val="center"/>
        <w:rPr>
          <w:rFonts w:ascii="Times New Roman" w:hAnsi="Times New Roman" w:cs="Times New Roman"/>
          <w:sz w:val="24"/>
          <w:szCs w:val="24"/>
          <w:lang w:val="sq-AL"/>
        </w:rPr>
      </w:pPr>
      <w:r w:rsidRPr="00A11BF4">
        <w:rPr>
          <w:rFonts w:ascii="Times New Roman" w:hAnsi="Times New Roman" w:cs="Times New Roman"/>
          <w:sz w:val="24"/>
          <w:szCs w:val="24"/>
          <w:lang w:val="sq-AL"/>
        </w:rPr>
        <w:t>“Neni 111</w:t>
      </w:r>
    </w:p>
    <w:p w14:paraId="074B447E" w14:textId="77777777" w:rsidR="0088731F" w:rsidRPr="00A11BF4" w:rsidRDefault="0088731F" w:rsidP="00A11BF4">
      <w:pPr>
        <w:spacing w:after="0" w:line="276" w:lineRule="auto"/>
        <w:jc w:val="center"/>
        <w:rPr>
          <w:rFonts w:ascii="Times New Roman" w:hAnsi="Times New Roman" w:cs="Times New Roman"/>
          <w:sz w:val="24"/>
          <w:szCs w:val="24"/>
          <w:lang w:val="sq-AL"/>
        </w:rPr>
      </w:pPr>
    </w:p>
    <w:p w14:paraId="381218C3" w14:textId="15506753" w:rsidR="0088731F" w:rsidRPr="00A11BF4" w:rsidRDefault="0088731F"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Zgjedhja në organet kushtetuese ose të krijuara me ligj me propozim të institucioneve të tjera.</w:t>
      </w:r>
    </w:p>
    <w:p w14:paraId="2D72A87E" w14:textId="77777777" w:rsidR="0088731F" w:rsidRPr="00A11BF4" w:rsidRDefault="0088731F" w:rsidP="00A11BF4">
      <w:pPr>
        <w:spacing w:after="0" w:line="276" w:lineRule="auto"/>
        <w:jc w:val="center"/>
        <w:rPr>
          <w:rFonts w:ascii="Times New Roman" w:hAnsi="Times New Roman" w:cs="Times New Roman"/>
          <w:sz w:val="24"/>
          <w:szCs w:val="24"/>
          <w:lang w:val="sq-AL"/>
        </w:rPr>
      </w:pPr>
    </w:p>
    <w:p w14:paraId="294CBEFE" w14:textId="77777777"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lastRenderedPageBreak/>
        <w:t>1. Për kandidaturat në organet kushtetuese ose të krijuara me ligj, të cilat zgjidhen nga Kuvendi, me propozim të institucioneve të tjera, me përjashtim të rasteve kur nuk është parashikuar ndryshe në Kushtetutë ose në ligj, zhvillohet procedura e përzgjedhjes si më poshtë:</w:t>
      </w:r>
    </w:p>
    <w:p w14:paraId="5FAB9E8C" w14:textId="400DCFFD" w:rsidR="0088731F" w:rsidRPr="00A11BF4" w:rsidRDefault="0088731F" w:rsidP="00751A07">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a)</w:t>
      </w:r>
      <w:r w:rsidRPr="00A11BF4">
        <w:rPr>
          <w:rFonts w:ascii="Times New Roman" w:hAnsi="Times New Roman" w:cs="Times New Roman"/>
          <w:sz w:val="24"/>
          <w:szCs w:val="24"/>
          <w:lang w:val="sq-AL"/>
        </w:rPr>
        <w:tab/>
        <w:t>Sekretari i Përgjithshëm</w:t>
      </w:r>
      <w:r w:rsidR="00751A07">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tre muaj përpara përfundimit të mandatit ose menjëherë</w:t>
      </w:r>
      <w:r w:rsidR="00751A07">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në rastet e shkarkimit të anëtarit të organit kushtetues ose të krijuar me ligj</w:t>
      </w:r>
      <w:r w:rsidR="00751A07">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njofton me shkrim institucionin propozues, i cili fillon praktikat për zgjedhjen e anëtarit të ri. </w:t>
      </w:r>
    </w:p>
    <w:p w14:paraId="304E9994" w14:textId="74286A8E" w:rsidR="0088731F" w:rsidRPr="00A11BF4" w:rsidRDefault="0088731F" w:rsidP="00751A07">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b)</w:t>
      </w:r>
      <w:r w:rsidRPr="00A11BF4">
        <w:rPr>
          <w:rFonts w:ascii="Times New Roman" w:hAnsi="Times New Roman" w:cs="Times New Roman"/>
          <w:sz w:val="24"/>
          <w:szCs w:val="24"/>
          <w:lang w:val="sq-AL"/>
        </w:rPr>
        <w:tab/>
        <w:t>Kandidaturat duhet të paraqiten në Kuvend 45 ditë përpara mbarimit të mandatit të anëtarit të</w:t>
      </w:r>
      <w:r w:rsidR="00751A07">
        <w:rPr>
          <w:rFonts w:ascii="Times New Roman" w:hAnsi="Times New Roman" w:cs="Times New Roman"/>
          <w:sz w:val="24"/>
          <w:szCs w:val="24"/>
          <w:lang w:val="sq-AL"/>
        </w:rPr>
        <w:t xml:space="preserve"> </w:t>
      </w:r>
      <w:r w:rsidRPr="00A11BF4">
        <w:rPr>
          <w:rFonts w:ascii="Times New Roman" w:hAnsi="Times New Roman" w:cs="Times New Roman"/>
          <w:sz w:val="24"/>
          <w:szCs w:val="24"/>
          <w:lang w:val="sq-AL"/>
        </w:rPr>
        <w:t xml:space="preserve">organit dhe jo më vonë se 10 ditë pas shkarkimit të tij. </w:t>
      </w:r>
    </w:p>
    <w:p w14:paraId="526681DB" w14:textId="77777777"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c)</w:t>
      </w:r>
      <w:r w:rsidRPr="00A11BF4">
        <w:rPr>
          <w:rFonts w:ascii="Times New Roman" w:hAnsi="Times New Roman" w:cs="Times New Roman"/>
          <w:sz w:val="24"/>
          <w:szCs w:val="24"/>
          <w:lang w:val="sq-AL"/>
        </w:rPr>
        <w:tab/>
        <w:t>Me paraqitjen e kandidaturave, Kryetari i Kuvendit ia kalon ato menjëherë komisionit</w:t>
      </w:r>
    </w:p>
    <w:p w14:paraId="41908626" w14:textId="77777777" w:rsidR="0088731F" w:rsidRPr="00A11BF4" w:rsidRDefault="0088731F" w:rsidP="00A11BF4">
      <w:pPr>
        <w:spacing w:after="0" w:line="276" w:lineRule="auto"/>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përgjegjës, i cili brenda tre javëve nga marrja e kërkesës organizon seanca dëgjimore publike me secilin kandidat dhe vendos nëse kandidaturat i plotësojnë kriteret kushtetuese, ligjore dhe meritën.</w:t>
      </w:r>
    </w:p>
    <w:p w14:paraId="6077469B" w14:textId="77777777"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ç) Në rastin kur ka mangësi në dokumentacion për kandidaturën, komisioni i kërkon zyrtarisht</w:t>
      </w:r>
    </w:p>
    <w:p w14:paraId="5ADC8A3D" w14:textId="77777777" w:rsidR="0088731F" w:rsidRPr="00A11BF4" w:rsidRDefault="0088731F" w:rsidP="00A11BF4">
      <w:pPr>
        <w:spacing w:after="0" w:line="276" w:lineRule="auto"/>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institucionit propozues për plotësimin e tij. Në rastin kur kandidatura nuk plotëson kriteret ligjore të përcaktuara në Kushtetutë ose në ligj, komisioni i kërkon Kryetarit të Kuvendit të njoftojë institucionin propozues. Procedura e shqyrtimit në Kuvend vazhdon me paraqitjen e kandidaturës së re nga institucioni propozues.</w:t>
      </w:r>
    </w:p>
    <w:p w14:paraId="571B76E6" w14:textId="59A45A75"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2. Kuvendi shqyrton propozimin dhe kryen votimin për kandidatët në seancë plenare</w:t>
      </w:r>
      <w:r w:rsidR="00B2756E">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brenda një jave nga paraqitja e raportit të komisionit përkatës.</w:t>
      </w:r>
    </w:p>
    <w:p w14:paraId="53AD4C3D" w14:textId="544267E1"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3. Kur asnjë nga kandidatët nuk merr shumicën e kërkuar të votave, Kuvendi njofton institucionin propozues. Procedura fillon me kandidatura të tjera nga e para, sipas përcaktimeve të bëra në këtë nen, me përjashtim të rasteve kur është parashikuar ndryshe.</w:t>
      </w:r>
      <w:r w:rsidR="00B2756E">
        <w:rPr>
          <w:rFonts w:ascii="Times New Roman" w:hAnsi="Times New Roman" w:cs="Times New Roman"/>
          <w:sz w:val="24"/>
          <w:szCs w:val="24"/>
          <w:lang w:val="sq-AL"/>
        </w:rPr>
        <w:t>”</w:t>
      </w:r>
    </w:p>
    <w:p w14:paraId="172B3173" w14:textId="77777777" w:rsidR="0088731F" w:rsidRPr="00A11BF4" w:rsidRDefault="0088731F" w:rsidP="00A11BF4">
      <w:pPr>
        <w:spacing w:after="0" w:line="276" w:lineRule="auto"/>
        <w:jc w:val="both"/>
        <w:rPr>
          <w:rFonts w:ascii="Times New Roman" w:hAnsi="Times New Roman" w:cs="Times New Roman"/>
          <w:sz w:val="24"/>
          <w:szCs w:val="24"/>
          <w:lang w:val="sq-AL"/>
        </w:rPr>
      </w:pPr>
    </w:p>
    <w:p w14:paraId="3A52B593" w14:textId="36008023" w:rsidR="0088731F" w:rsidRPr="00A11BF4" w:rsidRDefault="0088731F"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3</w:t>
      </w:r>
      <w:r w:rsidR="00F109C9" w:rsidRPr="00A11BF4">
        <w:rPr>
          <w:rFonts w:ascii="Times New Roman" w:hAnsi="Times New Roman" w:cs="Times New Roman"/>
          <w:b/>
          <w:sz w:val="24"/>
          <w:szCs w:val="24"/>
          <w:lang w:val="sq-AL"/>
        </w:rPr>
        <w:t>3</w:t>
      </w:r>
    </w:p>
    <w:p w14:paraId="120C9415" w14:textId="77777777" w:rsidR="0088731F" w:rsidRPr="00A11BF4" w:rsidRDefault="0088731F" w:rsidP="00A11BF4">
      <w:pPr>
        <w:spacing w:after="0" w:line="276" w:lineRule="auto"/>
        <w:jc w:val="both"/>
        <w:rPr>
          <w:rFonts w:ascii="Times New Roman" w:hAnsi="Times New Roman" w:cs="Times New Roman"/>
          <w:sz w:val="24"/>
          <w:szCs w:val="24"/>
          <w:lang w:val="sq-AL"/>
        </w:rPr>
      </w:pPr>
    </w:p>
    <w:p w14:paraId="0799AEA4" w14:textId="112F2E6C"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Pas nenit 111, shtohet neni 111/1</w:t>
      </w:r>
      <w:r w:rsidR="00B2756E">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me përmbajtje si më poshtë:</w:t>
      </w:r>
    </w:p>
    <w:p w14:paraId="2DCD8838" w14:textId="77777777" w:rsidR="0088731F" w:rsidRPr="00A11BF4" w:rsidRDefault="0088731F" w:rsidP="00A11BF4">
      <w:pPr>
        <w:spacing w:after="0" w:line="276" w:lineRule="auto"/>
        <w:jc w:val="both"/>
        <w:rPr>
          <w:rFonts w:ascii="Times New Roman" w:hAnsi="Times New Roman" w:cs="Times New Roman"/>
          <w:sz w:val="24"/>
          <w:szCs w:val="24"/>
          <w:lang w:val="sq-AL"/>
        </w:rPr>
      </w:pPr>
    </w:p>
    <w:p w14:paraId="40EFA07D" w14:textId="6F14BF53" w:rsidR="0088731F" w:rsidRPr="00A11BF4" w:rsidRDefault="0088731F" w:rsidP="00A11BF4">
      <w:pPr>
        <w:spacing w:after="0" w:line="276" w:lineRule="auto"/>
        <w:jc w:val="center"/>
        <w:rPr>
          <w:rFonts w:ascii="Times New Roman" w:hAnsi="Times New Roman" w:cs="Times New Roman"/>
          <w:sz w:val="24"/>
          <w:szCs w:val="24"/>
          <w:lang w:val="sq-AL"/>
        </w:rPr>
      </w:pPr>
      <w:r w:rsidRPr="00A11BF4">
        <w:rPr>
          <w:rFonts w:ascii="Times New Roman" w:hAnsi="Times New Roman" w:cs="Times New Roman"/>
          <w:sz w:val="24"/>
          <w:szCs w:val="24"/>
          <w:lang w:val="sq-AL"/>
        </w:rPr>
        <w:t>“Neni 111/1</w:t>
      </w:r>
    </w:p>
    <w:p w14:paraId="09FCB5FD" w14:textId="77777777" w:rsidR="0088731F" w:rsidRPr="00A11BF4" w:rsidRDefault="0088731F" w:rsidP="00A11BF4">
      <w:pPr>
        <w:spacing w:after="0" w:line="276" w:lineRule="auto"/>
        <w:jc w:val="center"/>
        <w:rPr>
          <w:rFonts w:ascii="Times New Roman" w:hAnsi="Times New Roman" w:cs="Times New Roman"/>
          <w:sz w:val="24"/>
          <w:szCs w:val="24"/>
          <w:lang w:val="sq-AL"/>
        </w:rPr>
      </w:pPr>
    </w:p>
    <w:p w14:paraId="43ECB493" w14:textId="77777777" w:rsidR="0088731F" w:rsidRPr="00A11BF4" w:rsidRDefault="0088731F"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Zgjedhja në organet kushtetuese ose të krijuara me ligj me propozim të një grupi deputetësh.</w:t>
      </w:r>
    </w:p>
    <w:p w14:paraId="6AD84B15" w14:textId="77777777"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1. Për kandidaturat në organet kushtetuese ose të krijuara me ligj, të cilat zgjidhen nga Kuvendi, me propozim të një grupi deputetësh, me përjashtim të rasteve kur nuk është parashikuar ndryshe në Kushtetutë ose në ligj, zhvillohet procedura e përzgjedhjes si më poshtë:</w:t>
      </w:r>
    </w:p>
    <w:p w14:paraId="06C5631D" w14:textId="129816F5"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a) Komisioni përgjegjës, tre muaj përpara mbarimit të mandatit të anëtarit të organit kushtetues ose të krijuar me ligj</w:t>
      </w:r>
      <w:r w:rsidR="00B2756E">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vendos shpalljen dhe publikimin e vakancës në faqen zyrtare të Kuvendit. Afati për paraqitjen e kandidaturave është 20 ditë nga publikimi i vendimit.</w:t>
      </w:r>
    </w:p>
    <w:p w14:paraId="5D77F406" w14:textId="6FB55DEA"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b) Në përfundim të afatit të përcaktuar në shpallje, komisioni përgjegjës u bën të njohur anëtarëve të Kuvend</w:t>
      </w:r>
      <w:r w:rsidR="002E7FC6" w:rsidRPr="00A11BF4">
        <w:rPr>
          <w:rFonts w:ascii="Times New Roman" w:hAnsi="Times New Roman" w:cs="Times New Roman"/>
          <w:sz w:val="24"/>
          <w:szCs w:val="24"/>
          <w:lang w:val="sq-AL"/>
        </w:rPr>
        <w:t xml:space="preserve">it listën me kandidaturat e </w:t>
      </w:r>
      <w:proofErr w:type="spellStart"/>
      <w:r w:rsidR="002E7FC6" w:rsidRPr="00A11BF4">
        <w:rPr>
          <w:rFonts w:ascii="Times New Roman" w:hAnsi="Times New Roman" w:cs="Times New Roman"/>
          <w:sz w:val="24"/>
          <w:szCs w:val="24"/>
          <w:lang w:val="sq-AL"/>
        </w:rPr>
        <w:t>vet</w:t>
      </w:r>
      <w:r w:rsidRPr="00A11BF4">
        <w:rPr>
          <w:rFonts w:ascii="Times New Roman" w:hAnsi="Times New Roman" w:cs="Times New Roman"/>
          <w:sz w:val="24"/>
          <w:szCs w:val="24"/>
          <w:lang w:val="sq-AL"/>
        </w:rPr>
        <w:t>ofruara</w:t>
      </w:r>
      <w:proofErr w:type="spellEnd"/>
      <w:r w:rsidR="00B2756E">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si dhe brenda 5 ditëve nga dërgimi i listës, organizon dëgjesën e hapur publike në mjediset e Kuvendit, ku njoftohen të marrin pjesë të gjithë anëtarët e tij. Lista me kandidatët e vetofruar bëhet publike në faqen zyrtare të Kuvendit.</w:t>
      </w:r>
    </w:p>
    <w:p w14:paraId="5DD975A0" w14:textId="4EB41148"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lastRenderedPageBreak/>
        <w:t>c) Brenda tr</w:t>
      </w:r>
      <w:r w:rsidR="00B2756E">
        <w:rPr>
          <w:rFonts w:ascii="Times New Roman" w:hAnsi="Times New Roman" w:cs="Times New Roman"/>
          <w:sz w:val="24"/>
          <w:szCs w:val="24"/>
          <w:lang w:val="sq-AL"/>
        </w:rPr>
        <w:t>i</w:t>
      </w:r>
      <w:r w:rsidRPr="00A11BF4">
        <w:rPr>
          <w:rFonts w:ascii="Times New Roman" w:hAnsi="Times New Roman" w:cs="Times New Roman"/>
          <w:sz w:val="24"/>
          <w:szCs w:val="24"/>
          <w:lang w:val="sq-AL"/>
        </w:rPr>
        <w:t xml:space="preserve"> javëve nga dëgjesa publike, të paktën 28 deputetë përzgjedhin kandidatin që do të mbështesin për t’ia propozuar Kuvendit, sipas cilësive profesionale dhe performancës gjatë prezantimit.</w:t>
      </w:r>
    </w:p>
    <w:p w14:paraId="7A826718" w14:textId="629B7945"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ç) Mbështetja</w:t>
      </w:r>
      <w:r w:rsidR="00B2756E">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me nënshkrimet e të paktën 28 deputetëve</w:t>
      </w:r>
      <w:r w:rsidR="00B2756E">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depozitohet zyrtarisht në protokollin e Kuvendit. Kryetari i Kuvendit ia kalon ato menjëherë komisionit përgjegjës, i cili brenda tre javëve nga marrja e kërkesës vendos nëse kandidaturat i plotësojnë kriteret kushtetuese, ligjore dhe meritën.</w:t>
      </w:r>
    </w:p>
    <w:p w14:paraId="77B9FA1A" w14:textId="01882E00"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2. Kuvendi shqyrton propozimin dhe kryen votimin për kandidatët në seancë plenare</w:t>
      </w:r>
      <w:r w:rsidR="00B2756E">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brenda një jave nga paraqitja e raportit të komisionit përkatës.</w:t>
      </w:r>
    </w:p>
    <w:p w14:paraId="34BCB759" w14:textId="6326EFF3"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3. Kur asnjë nga kandidatët nuk merr shumicën e kërkuar të votave, Kuvendi rishpall vakancën, sipas përcaktimeve të bëra në këtë nen, me përjashtim të rasteve kur është parashikuar ndryshe.</w:t>
      </w:r>
      <w:r w:rsidR="00B2756E">
        <w:rPr>
          <w:rFonts w:ascii="Times New Roman" w:hAnsi="Times New Roman" w:cs="Times New Roman"/>
          <w:sz w:val="24"/>
          <w:szCs w:val="24"/>
          <w:lang w:val="sq-AL"/>
        </w:rPr>
        <w:t>”</w:t>
      </w:r>
    </w:p>
    <w:p w14:paraId="46D2AD92" w14:textId="77777777" w:rsidR="0088731F" w:rsidRPr="00A11BF4" w:rsidRDefault="0088731F" w:rsidP="00A11BF4">
      <w:pPr>
        <w:spacing w:after="0" w:line="276" w:lineRule="auto"/>
        <w:jc w:val="both"/>
        <w:rPr>
          <w:rFonts w:ascii="Times New Roman" w:hAnsi="Times New Roman" w:cs="Times New Roman"/>
          <w:sz w:val="24"/>
          <w:szCs w:val="24"/>
          <w:lang w:val="sq-AL"/>
        </w:rPr>
      </w:pPr>
    </w:p>
    <w:p w14:paraId="1B598485" w14:textId="65295141" w:rsidR="0088731F" w:rsidRPr="00A11BF4" w:rsidRDefault="0088731F"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3</w:t>
      </w:r>
      <w:r w:rsidR="00F109C9" w:rsidRPr="00A11BF4">
        <w:rPr>
          <w:rFonts w:ascii="Times New Roman" w:hAnsi="Times New Roman" w:cs="Times New Roman"/>
          <w:b/>
          <w:sz w:val="24"/>
          <w:szCs w:val="24"/>
          <w:lang w:val="sq-AL"/>
        </w:rPr>
        <w:t>4</w:t>
      </w:r>
    </w:p>
    <w:p w14:paraId="543DAAEC" w14:textId="77777777" w:rsidR="0088731F" w:rsidRPr="00A11BF4" w:rsidRDefault="0088731F" w:rsidP="00A11BF4">
      <w:pPr>
        <w:spacing w:after="0" w:line="276" w:lineRule="auto"/>
        <w:jc w:val="both"/>
        <w:rPr>
          <w:rFonts w:ascii="Times New Roman" w:hAnsi="Times New Roman" w:cs="Times New Roman"/>
          <w:sz w:val="24"/>
          <w:szCs w:val="24"/>
          <w:lang w:val="sq-AL"/>
        </w:rPr>
      </w:pPr>
    </w:p>
    <w:p w14:paraId="5CD2F9F2" w14:textId="63834439"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Në nenin 115</w:t>
      </w:r>
      <w:r w:rsidR="00B2756E">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pika 1 ndryshohet si më poshtë:</w:t>
      </w:r>
    </w:p>
    <w:p w14:paraId="34C919BF" w14:textId="67D03B9B"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  “1. Kërkesa për shkarkimin e anëtarëve i paraqitet Kryetarit të Kuvendit</w:t>
      </w:r>
      <w:r w:rsidR="00B2756E">
        <w:rPr>
          <w:rFonts w:ascii="Times New Roman" w:hAnsi="Times New Roman" w:cs="Times New Roman"/>
          <w:sz w:val="24"/>
          <w:szCs w:val="24"/>
          <w:lang w:val="sq-AL"/>
        </w:rPr>
        <w:t>,</w:t>
      </w:r>
      <w:r w:rsidRPr="00A11BF4">
        <w:rPr>
          <w:rFonts w:ascii="Times New Roman" w:hAnsi="Times New Roman" w:cs="Times New Roman"/>
          <w:sz w:val="24"/>
          <w:szCs w:val="24"/>
          <w:lang w:val="sq-AL"/>
        </w:rPr>
        <w:t xml:space="preserve"> me shkrim dhe në mënyrë të motivuar e konkrete për shkaqet e parashikuara në ligj, nga jo më pak se 28 deputetë, me përjashtim të rasteve kur është parashikuar ndryshe.”</w:t>
      </w:r>
    </w:p>
    <w:p w14:paraId="21ED847D" w14:textId="4C085BF4" w:rsidR="0088731F" w:rsidRPr="00A11BF4" w:rsidRDefault="0088731F" w:rsidP="00A11BF4">
      <w:pPr>
        <w:spacing w:after="0" w:line="276" w:lineRule="auto"/>
        <w:jc w:val="both"/>
        <w:rPr>
          <w:rFonts w:ascii="Times New Roman" w:hAnsi="Times New Roman" w:cs="Times New Roman"/>
          <w:sz w:val="24"/>
          <w:szCs w:val="24"/>
          <w:lang w:val="sq-AL"/>
        </w:rPr>
      </w:pPr>
    </w:p>
    <w:p w14:paraId="77BC8AE6" w14:textId="2FA92660" w:rsidR="0088731F" w:rsidRPr="00A11BF4" w:rsidRDefault="0088731F" w:rsidP="00A11BF4">
      <w:pPr>
        <w:spacing w:after="0" w:line="276" w:lineRule="auto"/>
        <w:jc w:val="center"/>
        <w:rPr>
          <w:rFonts w:ascii="Times New Roman" w:hAnsi="Times New Roman" w:cs="Times New Roman"/>
          <w:b/>
          <w:sz w:val="24"/>
          <w:szCs w:val="24"/>
          <w:lang w:val="sq-AL"/>
        </w:rPr>
      </w:pPr>
      <w:r w:rsidRPr="00A11BF4">
        <w:rPr>
          <w:rFonts w:ascii="Times New Roman" w:hAnsi="Times New Roman" w:cs="Times New Roman"/>
          <w:b/>
          <w:sz w:val="24"/>
          <w:szCs w:val="24"/>
          <w:lang w:val="sq-AL"/>
        </w:rPr>
        <w:t>Neni 3</w:t>
      </w:r>
      <w:r w:rsidR="00F109C9" w:rsidRPr="00A11BF4">
        <w:rPr>
          <w:rFonts w:ascii="Times New Roman" w:hAnsi="Times New Roman" w:cs="Times New Roman"/>
          <w:b/>
          <w:sz w:val="24"/>
          <w:szCs w:val="24"/>
          <w:lang w:val="sq-AL"/>
        </w:rPr>
        <w:t>5</w:t>
      </w:r>
    </w:p>
    <w:p w14:paraId="6E920AC7" w14:textId="77777777" w:rsidR="0088731F" w:rsidRPr="00A11BF4" w:rsidRDefault="0088731F" w:rsidP="00A11BF4">
      <w:pPr>
        <w:spacing w:after="0" w:line="276" w:lineRule="auto"/>
        <w:jc w:val="center"/>
        <w:rPr>
          <w:rFonts w:ascii="Times New Roman" w:hAnsi="Times New Roman" w:cs="Times New Roman"/>
          <w:sz w:val="24"/>
          <w:szCs w:val="24"/>
          <w:lang w:val="sq-AL"/>
        </w:rPr>
      </w:pPr>
    </w:p>
    <w:p w14:paraId="3000698E" w14:textId="77777777" w:rsidR="0088731F" w:rsidRPr="00A11BF4" w:rsidRDefault="0088731F" w:rsidP="00A11BF4">
      <w:pPr>
        <w:spacing w:after="0" w:line="276" w:lineRule="auto"/>
        <w:ind w:firstLine="346"/>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Ky vendim hyn në fuqi menjëherë.</w:t>
      </w:r>
    </w:p>
    <w:p w14:paraId="2755E362" w14:textId="46BB5A4E" w:rsidR="008A7D07" w:rsidRPr="00A11BF4" w:rsidRDefault="008A7D07" w:rsidP="00A11BF4">
      <w:pPr>
        <w:spacing w:after="0" w:line="276" w:lineRule="auto"/>
        <w:jc w:val="both"/>
        <w:rPr>
          <w:rFonts w:ascii="Times New Roman" w:hAnsi="Times New Roman" w:cs="Times New Roman"/>
          <w:sz w:val="24"/>
          <w:szCs w:val="24"/>
          <w:lang w:val="sq-AL"/>
        </w:rPr>
      </w:pPr>
    </w:p>
    <w:p w14:paraId="2500EC96" w14:textId="73B46D39" w:rsidR="00D64115" w:rsidRPr="00A11BF4" w:rsidRDefault="00D64115" w:rsidP="00A11BF4">
      <w:pPr>
        <w:spacing w:after="0" w:line="276" w:lineRule="auto"/>
        <w:ind w:firstLine="346"/>
        <w:jc w:val="both"/>
        <w:rPr>
          <w:rFonts w:ascii="Times New Roman" w:hAnsi="Times New Roman" w:cs="Times New Roman"/>
          <w:sz w:val="24"/>
          <w:szCs w:val="24"/>
          <w:lang w:val="sq-AL"/>
        </w:rPr>
      </w:pPr>
    </w:p>
    <w:p w14:paraId="2F8102FF" w14:textId="7E60217B" w:rsidR="001F6E8D" w:rsidRPr="00A11BF4" w:rsidRDefault="001F6E8D" w:rsidP="00A11BF4">
      <w:pPr>
        <w:spacing w:after="0" w:line="276" w:lineRule="auto"/>
        <w:jc w:val="both"/>
        <w:rPr>
          <w:rFonts w:ascii="Times New Roman" w:hAnsi="Times New Roman" w:cs="Times New Roman"/>
          <w:bCs/>
          <w:sz w:val="24"/>
          <w:szCs w:val="24"/>
          <w:lang w:val="sq-AL"/>
        </w:rPr>
      </w:pPr>
      <w:r w:rsidRPr="00A11BF4">
        <w:rPr>
          <w:rFonts w:ascii="Times New Roman" w:hAnsi="Times New Roman" w:cs="Times New Roman"/>
          <w:b/>
          <w:sz w:val="24"/>
          <w:szCs w:val="24"/>
          <w:lang w:val="sq-AL"/>
        </w:rPr>
        <w:t xml:space="preserve">                                                                                                       </w:t>
      </w:r>
      <w:r w:rsidR="0088731F" w:rsidRPr="00A11BF4">
        <w:rPr>
          <w:rFonts w:ascii="Times New Roman" w:hAnsi="Times New Roman" w:cs="Times New Roman"/>
          <w:b/>
          <w:sz w:val="24"/>
          <w:szCs w:val="24"/>
          <w:lang w:val="sq-AL"/>
        </w:rPr>
        <w:t xml:space="preserve">   </w:t>
      </w:r>
      <w:r w:rsidRPr="00A11BF4">
        <w:rPr>
          <w:rFonts w:ascii="Times New Roman" w:hAnsi="Times New Roman" w:cs="Times New Roman"/>
          <w:b/>
          <w:sz w:val="24"/>
          <w:szCs w:val="24"/>
          <w:lang w:val="sq-AL"/>
        </w:rPr>
        <w:t xml:space="preserve"> </w:t>
      </w:r>
      <w:r w:rsidRPr="00A11BF4">
        <w:rPr>
          <w:rFonts w:ascii="Times New Roman" w:hAnsi="Times New Roman" w:cs="Times New Roman"/>
          <w:bCs/>
          <w:sz w:val="24"/>
          <w:szCs w:val="24"/>
          <w:lang w:val="sq-AL"/>
        </w:rPr>
        <w:t xml:space="preserve">K R Y E </w:t>
      </w:r>
      <w:r w:rsidR="00741882" w:rsidRPr="00A11BF4">
        <w:rPr>
          <w:rFonts w:ascii="Times New Roman" w:hAnsi="Times New Roman" w:cs="Times New Roman"/>
          <w:bCs/>
          <w:sz w:val="24"/>
          <w:szCs w:val="24"/>
          <w:lang w:val="sq-AL"/>
        </w:rPr>
        <w:t>T</w:t>
      </w:r>
      <w:r w:rsidR="0029036F" w:rsidRPr="00A11BF4">
        <w:rPr>
          <w:rFonts w:ascii="Times New Roman" w:hAnsi="Times New Roman" w:cs="Times New Roman"/>
          <w:bCs/>
          <w:sz w:val="24"/>
          <w:szCs w:val="24"/>
          <w:lang w:val="sq-AL"/>
        </w:rPr>
        <w:t xml:space="preserve"> A R I</w:t>
      </w:r>
    </w:p>
    <w:p w14:paraId="059E6804" w14:textId="77777777" w:rsidR="0088731F" w:rsidRPr="00A11BF4" w:rsidRDefault="0088731F" w:rsidP="00A11BF4">
      <w:pPr>
        <w:spacing w:after="0" w:line="276" w:lineRule="auto"/>
        <w:jc w:val="both"/>
        <w:rPr>
          <w:rFonts w:ascii="Times New Roman" w:hAnsi="Times New Roman" w:cs="Times New Roman"/>
          <w:bCs/>
          <w:sz w:val="24"/>
          <w:szCs w:val="24"/>
          <w:lang w:val="sq-AL"/>
        </w:rPr>
      </w:pPr>
    </w:p>
    <w:p w14:paraId="035CB593" w14:textId="74617ACF" w:rsidR="001F6E8D" w:rsidRPr="00A11BF4" w:rsidRDefault="001F6E8D" w:rsidP="00A11BF4">
      <w:pPr>
        <w:spacing w:after="0" w:line="276" w:lineRule="auto"/>
        <w:jc w:val="both"/>
        <w:rPr>
          <w:rFonts w:ascii="Times New Roman" w:hAnsi="Times New Roman" w:cs="Times New Roman"/>
          <w:b/>
          <w:sz w:val="24"/>
          <w:szCs w:val="24"/>
          <w:lang w:val="sq-AL"/>
        </w:rPr>
      </w:pPr>
      <w:r w:rsidRPr="00A11BF4">
        <w:rPr>
          <w:rFonts w:ascii="Times New Roman" w:hAnsi="Times New Roman" w:cs="Times New Roman"/>
          <w:b/>
          <w:sz w:val="24"/>
          <w:szCs w:val="24"/>
          <w:lang w:val="sq-AL"/>
        </w:rPr>
        <w:t xml:space="preserve">                                                                                                         </w:t>
      </w:r>
      <w:r w:rsidR="0088731F" w:rsidRPr="00A11BF4">
        <w:rPr>
          <w:rFonts w:ascii="Times New Roman" w:hAnsi="Times New Roman" w:cs="Times New Roman"/>
          <w:b/>
          <w:sz w:val="24"/>
          <w:szCs w:val="24"/>
          <w:lang w:val="sq-AL"/>
        </w:rPr>
        <w:t xml:space="preserve">   </w:t>
      </w:r>
      <w:r w:rsidRPr="00A11BF4">
        <w:rPr>
          <w:rFonts w:ascii="Times New Roman" w:hAnsi="Times New Roman" w:cs="Times New Roman"/>
          <w:b/>
          <w:sz w:val="24"/>
          <w:szCs w:val="24"/>
          <w:lang w:val="sq-AL"/>
        </w:rPr>
        <w:t xml:space="preserve">Niko PELESHI </w:t>
      </w:r>
    </w:p>
    <w:p w14:paraId="16AE8014" w14:textId="5DD7EA19" w:rsidR="00DF4578" w:rsidRPr="00A11BF4" w:rsidRDefault="00DF4578" w:rsidP="00A11BF4">
      <w:pPr>
        <w:spacing w:after="0" w:line="276" w:lineRule="auto"/>
        <w:jc w:val="both"/>
        <w:rPr>
          <w:rFonts w:ascii="Times New Roman" w:hAnsi="Times New Roman" w:cs="Times New Roman"/>
          <w:sz w:val="24"/>
          <w:szCs w:val="24"/>
          <w:lang w:val="sq-AL"/>
        </w:rPr>
      </w:pPr>
    </w:p>
    <w:p w14:paraId="3F74312B" w14:textId="77777777" w:rsidR="00DC7C75" w:rsidRPr="00A11BF4" w:rsidRDefault="00DC7C75" w:rsidP="00A11BF4">
      <w:pPr>
        <w:spacing w:after="0" w:line="276" w:lineRule="auto"/>
        <w:jc w:val="both"/>
        <w:rPr>
          <w:rFonts w:ascii="Times New Roman" w:hAnsi="Times New Roman" w:cs="Times New Roman"/>
          <w:sz w:val="24"/>
          <w:szCs w:val="24"/>
          <w:lang w:val="sq-AL"/>
        </w:rPr>
      </w:pPr>
      <w:r w:rsidRPr="00A11BF4">
        <w:rPr>
          <w:rFonts w:ascii="Times New Roman" w:hAnsi="Times New Roman" w:cs="Times New Roman"/>
          <w:sz w:val="24"/>
          <w:szCs w:val="24"/>
          <w:lang w:val="sq-AL"/>
        </w:rPr>
        <w:t xml:space="preserve"> </w:t>
      </w:r>
    </w:p>
    <w:sectPr w:rsidR="00DC7C75" w:rsidRPr="00A11BF4" w:rsidSect="005B2FAB">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Light">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58E"/>
    <w:multiLevelType w:val="hybridMultilevel"/>
    <w:tmpl w:val="57CCC784"/>
    <w:lvl w:ilvl="0" w:tplc="800E19CE">
      <w:start w:val="1"/>
      <w:numFmt w:val="bullet"/>
      <w:lvlText w:val="-"/>
      <w:lvlJc w:val="left"/>
      <w:pPr>
        <w:ind w:left="360" w:hanging="360"/>
      </w:pPr>
      <w:rPr>
        <w:rFonts w:ascii="Segoe UI Light" w:hAnsi="Segoe UI Light"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 w15:restartNumberingAfterBreak="0">
    <w:nsid w:val="061748D9"/>
    <w:multiLevelType w:val="hybridMultilevel"/>
    <w:tmpl w:val="091A6D2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8B703C4"/>
    <w:multiLevelType w:val="hybridMultilevel"/>
    <w:tmpl w:val="906AADF8"/>
    <w:lvl w:ilvl="0" w:tplc="041C0017">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15:restartNumberingAfterBreak="0">
    <w:nsid w:val="0E266F02"/>
    <w:multiLevelType w:val="hybridMultilevel"/>
    <w:tmpl w:val="A0A0B00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 w15:restartNumberingAfterBreak="0">
    <w:nsid w:val="0F21156E"/>
    <w:multiLevelType w:val="hybridMultilevel"/>
    <w:tmpl w:val="8A96FE96"/>
    <w:lvl w:ilvl="0" w:tplc="FAF65C0C">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5" w15:restartNumberingAfterBreak="0">
    <w:nsid w:val="117E51D1"/>
    <w:multiLevelType w:val="hybridMultilevel"/>
    <w:tmpl w:val="EAF8D18E"/>
    <w:lvl w:ilvl="0" w:tplc="041C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 w15:restartNumberingAfterBreak="0">
    <w:nsid w:val="129A4C68"/>
    <w:multiLevelType w:val="hybridMultilevel"/>
    <w:tmpl w:val="E5EC44EC"/>
    <w:lvl w:ilvl="0" w:tplc="800E19CE">
      <w:start w:val="1"/>
      <w:numFmt w:val="bullet"/>
      <w:lvlText w:val="-"/>
      <w:lvlJc w:val="left"/>
      <w:pPr>
        <w:ind w:left="720" w:hanging="360"/>
      </w:pPr>
      <w:rPr>
        <w:rFonts w:ascii="Segoe UI Light" w:hAnsi="Segoe UI Light"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196B42B4"/>
    <w:multiLevelType w:val="hybridMultilevel"/>
    <w:tmpl w:val="FEC09956"/>
    <w:lvl w:ilvl="0" w:tplc="EF08A294">
      <w:start w:val="1"/>
      <w:numFmt w:val="decimal"/>
      <w:lvlText w:val="%1."/>
      <w:lvlJc w:val="left"/>
      <w:pPr>
        <w:ind w:left="360" w:hanging="360"/>
      </w:pPr>
      <w:rPr>
        <w:rFonts w:ascii="Times New Roman" w:eastAsiaTheme="minorHAnsi" w:hAnsi="Times New Roman" w:cs="Times New Roman"/>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 w15:restartNumberingAfterBreak="0">
    <w:nsid w:val="19C26C6D"/>
    <w:multiLevelType w:val="hybridMultilevel"/>
    <w:tmpl w:val="DFC40A1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8411B"/>
    <w:multiLevelType w:val="hybridMultilevel"/>
    <w:tmpl w:val="AECEBE5C"/>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0" w15:restartNumberingAfterBreak="0">
    <w:nsid w:val="262C2C50"/>
    <w:multiLevelType w:val="hybridMultilevel"/>
    <w:tmpl w:val="F7BEE16A"/>
    <w:lvl w:ilvl="0" w:tplc="B31E347C">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 w15:restartNumberingAfterBreak="0">
    <w:nsid w:val="26913151"/>
    <w:multiLevelType w:val="hybridMultilevel"/>
    <w:tmpl w:val="4AC833FC"/>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29125208"/>
    <w:multiLevelType w:val="hybridMultilevel"/>
    <w:tmpl w:val="69E4BF7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2DAC6A84"/>
    <w:multiLevelType w:val="hybridMultilevel"/>
    <w:tmpl w:val="219A599A"/>
    <w:lvl w:ilvl="0" w:tplc="041C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34EF7824"/>
    <w:multiLevelType w:val="hybridMultilevel"/>
    <w:tmpl w:val="D600539C"/>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5" w15:restartNumberingAfterBreak="0">
    <w:nsid w:val="35525A01"/>
    <w:multiLevelType w:val="hybridMultilevel"/>
    <w:tmpl w:val="1F02E2A8"/>
    <w:lvl w:ilvl="0" w:tplc="FDECE004">
      <w:start w:val="1"/>
      <w:numFmt w:val="decimal"/>
      <w:lvlText w:val="%1."/>
      <w:lvlJc w:val="left"/>
      <w:pPr>
        <w:ind w:left="706" w:hanging="360"/>
      </w:pPr>
      <w:rPr>
        <w:rFonts w:ascii="Times New Roman" w:eastAsiaTheme="minorHAnsi" w:hAnsi="Times New Roman" w:cs="Times New Roman"/>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6" w15:restartNumberingAfterBreak="0">
    <w:nsid w:val="3720766F"/>
    <w:multiLevelType w:val="hybridMultilevel"/>
    <w:tmpl w:val="25241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262C8"/>
    <w:multiLevelType w:val="hybridMultilevel"/>
    <w:tmpl w:val="BAF0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F616F"/>
    <w:multiLevelType w:val="hybridMultilevel"/>
    <w:tmpl w:val="EFA2C7E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3F846C44"/>
    <w:multiLevelType w:val="hybridMultilevel"/>
    <w:tmpl w:val="20A26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86277"/>
    <w:multiLevelType w:val="hybridMultilevel"/>
    <w:tmpl w:val="8D94E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84911"/>
    <w:multiLevelType w:val="hybridMultilevel"/>
    <w:tmpl w:val="6B1E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E0A09"/>
    <w:multiLevelType w:val="hybridMultilevel"/>
    <w:tmpl w:val="4A0C263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03B5E"/>
    <w:multiLevelType w:val="hybridMultilevel"/>
    <w:tmpl w:val="AD867E8C"/>
    <w:lvl w:ilvl="0" w:tplc="041C000F">
      <w:start w:val="1"/>
      <w:numFmt w:val="decimal"/>
      <w:lvlText w:val="%1."/>
      <w:lvlJc w:val="left"/>
      <w:pPr>
        <w:ind w:left="360" w:hanging="360"/>
      </w:pPr>
      <w:rPr>
        <w:rFont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4" w15:restartNumberingAfterBreak="0">
    <w:nsid w:val="52607F3C"/>
    <w:multiLevelType w:val="hybridMultilevel"/>
    <w:tmpl w:val="CBC0192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69A51EFD"/>
    <w:multiLevelType w:val="hybridMultilevel"/>
    <w:tmpl w:val="640C84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46101"/>
    <w:multiLevelType w:val="hybridMultilevel"/>
    <w:tmpl w:val="6456C1FE"/>
    <w:lvl w:ilvl="0" w:tplc="8FCE4BE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6E592E94"/>
    <w:multiLevelType w:val="hybridMultilevel"/>
    <w:tmpl w:val="77927730"/>
    <w:lvl w:ilvl="0" w:tplc="12E63F9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8" w15:restartNumberingAfterBreak="0">
    <w:nsid w:val="73BE16F9"/>
    <w:multiLevelType w:val="hybridMultilevel"/>
    <w:tmpl w:val="A8C40218"/>
    <w:lvl w:ilvl="0" w:tplc="8D9E919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15:restartNumberingAfterBreak="0">
    <w:nsid w:val="75C43358"/>
    <w:multiLevelType w:val="hybridMultilevel"/>
    <w:tmpl w:val="336E62E0"/>
    <w:lvl w:ilvl="0" w:tplc="2430942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0" w15:restartNumberingAfterBreak="0">
    <w:nsid w:val="77105FA5"/>
    <w:multiLevelType w:val="hybridMultilevel"/>
    <w:tmpl w:val="18084A6E"/>
    <w:lvl w:ilvl="0" w:tplc="0A1C441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7D16033"/>
    <w:multiLevelType w:val="hybridMultilevel"/>
    <w:tmpl w:val="9BB050EC"/>
    <w:lvl w:ilvl="0" w:tplc="041C0017">
      <w:start w:val="1"/>
      <w:numFmt w:val="lowerLetter"/>
      <w:lvlText w:val="%1)"/>
      <w:lvlJc w:val="left"/>
      <w:pPr>
        <w:ind w:left="360" w:hanging="360"/>
      </w:pPr>
      <w:rPr>
        <w:rFont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2" w15:restartNumberingAfterBreak="0">
    <w:nsid w:val="79D81A89"/>
    <w:multiLevelType w:val="hybridMultilevel"/>
    <w:tmpl w:val="575618CE"/>
    <w:lvl w:ilvl="0" w:tplc="1E46C850">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3" w15:restartNumberingAfterBreak="0">
    <w:nsid w:val="7CAB00CF"/>
    <w:multiLevelType w:val="hybridMultilevel"/>
    <w:tmpl w:val="2E748C80"/>
    <w:lvl w:ilvl="0" w:tplc="D4429E22">
      <w:start w:val="1"/>
      <w:numFmt w:val="decimal"/>
      <w:lvlText w:val="%1."/>
      <w:lvlJc w:val="left"/>
      <w:pPr>
        <w:ind w:left="720" w:hanging="360"/>
      </w:pPr>
      <w:rPr>
        <w:rFonts w:ascii="Calibri" w:hAnsi="Calibri"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D2077BD"/>
    <w:multiLevelType w:val="hybridMultilevel"/>
    <w:tmpl w:val="EF0AE32E"/>
    <w:lvl w:ilvl="0" w:tplc="E428576A">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16cid:durableId="264771000">
    <w:abstractNumId w:val="18"/>
  </w:num>
  <w:num w:numId="2" w16cid:durableId="1373118818">
    <w:abstractNumId w:val="14"/>
  </w:num>
  <w:num w:numId="3" w16cid:durableId="547230637">
    <w:abstractNumId w:val="0"/>
  </w:num>
  <w:num w:numId="4" w16cid:durableId="1628581158">
    <w:abstractNumId w:val="6"/>
  </w:num>
  <w:num w:numId="5" w16cid:durableId="4322891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8969223">
    <w:abstractNumId w:val="24"/>
  </w:num>
  <w:num w:numId="7" w16cid:durableId="317614248">
    <w:abstractNumId w:val="9"/>
  </w:num>
  <w:num w:numId="8" w16cid:durableId="149951853">
    <w:abstractNumId w:val="11"/>
  </w:num>
  <w:num w:numId="9" w16cid:durableId="2049337365">
    <w:abstractNumId w:val="23"/>
  </w:num>
  <w:num w:numId="10" w16cid:durableId="1028677604">
    <w:abstractNumId w:val="7"/>
  </w:num>
  <w:num w:numId="11" w16cid:durableId="1804928678">
    <w:abstractNumId w:val="13"/>
  </w:num>
  <w:num w:numId="12" w16cid:durableId="1019746288">
    <w:abstractNumId w:val="5"/>
  </w:num>
  <w:num w:numId="13" w16cid:durableId="1593052866">
    <w:abstractNumId w:val="2"/>
  </w:num>
  <w:num w:numId="14" w16cid:durableId="1515341900">
    <w:abstractNumId w:val="31"/>
  </w:num>
  <w:num w:numId="15" w16cid:durableId="1591431893">
    <w:abstractNumId w:val="16"/>
  </w:num>
  <w:num w:numId="16" w16cid:durableId="736434893">
    <w:abstractNumId w:val="17"/>
  </w:num>
  <w:num w:numId="17" w16cid:durableId="1998193911">
    <w:abstractNumId w:val="29"/>
  </w:num>
  <w:num w:numId="18" w16cid:durableId="1661691735">
    <w:abstractNumId w:val="30"/>
  </w:num>
  <w:num w:numId="19" w16cid:durableId="1282691824">
    <w:abstractNumId w:val="22"/>
  </w:num>
  <w:num w:numId="20" w16cid:durableId="1328904137">
    <w:abstractNumId w:val="8"/>
  </w:num>
  <w:num w:numId="21" w16cid:durableId="1710759883">
    <w:abstractNumId w:val="20"/>
  </w:num>
  <w:num w:numId="22" w16cid:durableId="442311332">
    <w:abstractNumId w:val="19"/>
  </w:num>
  <w:num w:numId="23" w16cid:durableId="688677740">
    <w:abstractNumId w:val="27"/>
  </w:num>
  <w:num w:numId="24" w16cid:durableId="1520855453">
    <w:abstractNumId w:val="4"/>
  </w:num>
  <w:num w:numId="25" w16cid:durableId="1273828261">
    <w:abstractNumId w:val="10"/>
  </w:num>
  <w:num w:numId="26" w16cid:durableId="53356410">
    <w:abstractNumId w:val="26"/>
  </w:num>
  <w:num w:numId="27" w16cid:durableId="1954630300">
    <w:abstractNumId w:val="15"/>
  </w:num>
  <w:num w:numId="28" w16cid:durableId="1725908110">
    <w:abstractNumId w:val="32"/>
  </w:num>
  <w:num w:numId="29" w16cid:durableId="571619208">
    <w:abstractNumId w:val="28"/>
  </w:num>
  <w:num w:numId="30" w16cid:durableId="105739922">
    <w:abstractNumId w:val="12"/>
  </w:num>
  <w:num w:numId="31" w16cid:durableId="2022392361">
    <w:abstractNumId w:val="1"/>
  </w:num>
  <w:num w:numId="32" w16cid:durableId="1145659552">
    <w:abstractNumId w:val="3"/>
  </w:num>
  <w:num w:numId="33" w16cid:durableId="861668870">
    <w:abstractNumId w:val="21"/>
  </w:num>
  <w:num w:numId="34" w16cid:durableId="2127656619">
    <w:abstractNumId w:val="25"/>
  </w:num>
  <w:num w:numId="35" w16cid:durableId="12972203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34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75"/>
    <w:rsid w:val="00012436"/>
    <w:rsid w:val="00054F7B"/>
    <w:rsid w:val="00061DE0"/>
    <w:rsid w:val="000927EA"/>
    <w:rsid w:val="000964D0"/>
    <w:rsid w:val="000D55AF"/>
    <w:rsid w:val="000E3022"/>
    <w:rsid w:val="00102F39"/>
    <w:rsid w:val="001241E5"/>
    <w:rsid w:val="001259A5"/>
    <w:rsid w:val="0014105F"/>
    <w:rsid w:val="00146E9E"/>
    <w:rsid w:val="00156C91"/>
    <w:rsid w:val="001661EC"/>
    <w:rsid w:val="00170A03"/>
    <w:rsid w:val="001A190C"/>
    <w:rsid w:val="001C036F"/>
    <w:rsid w:val="001C33E4"/>
    <w:rsid w:val="001C72A7"/>
    <w:rsid w:val="001E5C6B"/>
    <w:rsid w:val="001F6E8D"/>
    <w:rsid w:val="0021428E"/>
    <w:rsid w:val="0022438B"/>
    <w:rsid w:val="00232D4A"/>
    <w:rsid w:val="00236986"/>
    <w:rsid w:val="00245B5C"/>
    <w:rsid w:val="0025277D"/>
    <w:rsid w:val="0029036F"/>
    <w:rsid w:val="002B0CFD"/>
    <w:rsid w:val="002C2319"/>
    <w:rsid w:val="002C412C"/>
    <w:rsid w:val="002E01F9"/>
    <w:rsid w:val="002E3815"/>
    <w:rsid w:val="002E7FC6"/>
    <w:rsid w:val="002F27B7"/>
    <w:rsid w:val="002F6375"/>
    <w:rsid w:val="003271F8"/>
    <w:rsid w:val="00327D24"/>
    <w:rsid w:val="00331EB0"/>
    <w:rsid w:val="003468C2"/>
    <w:rsid w:val="003531E9"/>
    <w:rsid w:val="0035361A"/>
    <w:rsid w:val="00356055"/>
    <w:rsid w:val="00357907"/>
    <w:rsid w:val="00366AF3"/>
    <w:rsid w:val="0037541E"/>
    <w:rsid w:val="00377AC0"/>
    <w:rsid w:val="00384B48"/>
    <w:rsid w:val="00391737"/>
    <w:rsid w:val="003C4334"/>
    <w:rsid w:val="003C59A0"/>
    <w:rsid w:val="003E1AF0"/>
    <w:rsid w:val="003F024B"/>
    <w:rsid w:val="003F20A2"/>
    <w:rsid w:val="003F3766"/>
    <w:rsid w:val="0040132B"/>
    <w:rsid w:val="0040270E"/>
    <w:rsid w:val="00403DC9"/>
    <w:rsid w:val="00413AD2"/>
    <w:rsid w:val="00432662"/>
    <w:rsid w:val="00440422"/>
    <w:rsid w:val="00472E6B"/>
    <w:rsid w:val="00476899"/>
    <w:rsid w:val="00480DD4"/>
    <w:rsid w:val="00492A26"/>
    <w:rsid w:val="00492C09"/>
    <w:rsid w:val="004B012D"/>
    <w:rsid w:val="004B4472"/>
    <w:rsid w:val="004B4AC6"/>
    <w:rsid w:val="004D1717"/>
    <w:rsid w:val="005579EA"/>
    <w:rsid w:val="00565976"/>
    <w:rsid w:val="00567EA5"/>
    <w:rsid w:val="005909F6"/>
    <w:rsid w:val="005A447D"/>
    <w:rsid w:val="005B086F"/>
    <w:rsid w:val="005B2FAB"/>
    <w:rsid w:val="005B6326"/>
    <w:rsid w:val="005B6A20"/>
    <w:rsid w:val="005C7FC1"/>
    <w:rsid w:val="005D664E"/>
    <w:rsid w:val="006217F8"/>
    <w:rsid w:val="00651345"/>
    <w:rsid w:val="006524B6"/>
    <w:rsid w:val="00661D98"/>
    <w:rsid w:val="00663C51"/>
    <w:rsid w:val="00697F6A"/>
    <w:rsid w:val="006A5B71"/>
    <w:rsid w:val="006C2692"/>
    <w:rsid w:val="006C3187"/>
    <w:rsid w:val="006D3B50"/>
    <w:rsid w:val="006E057B"/>
    <w:rsid w:val="006E46A3"/>
    <w:rsid w:val="006F3A14"/>
    <w:rsid w:val="0070068E"/>
    <w:rsid w:val="007077C3"/>
    <w:rsid w:val="00714D04"/>
    <w:rsid w:val="00715C66"/>
    <w:rsid w:val="00741176"/>
    <w:rsid w:val="00741882"/>
    <w:rsid w:val="00751A07"/>
    <w:rsid w:val="00751E44"/>
    <w:rsid w:val="00775512"/>
    <w:rsid w:val="00793F02"/>
    <w:rsid w:val="007B10A6"/>
    <w:rsid w:val="007B6460"/>
    <w:rsid w:val="007C551B"/>
    <w:rsid w:val="007C70CF"/>
    <w:rsid w:val="007D1D15"/>
    <w:rsid w:val="007E0D2B"/>
    <w:rsid w:val="007E2022"/>
    <w:rsid w:val="007E6066"/>
    <w:rsid w:val="008104FD"/>
    <w:rsid w:val="00814647"/>
    <w:rsid w:val="00815FD0"/>
    <w:rsid w:val="0082401C"/>
    <w:rsid w:val="00824F3F"/>
    <w:rsid w:val="00827118"/>
    <w:rsid w:val="008736C1"/>
    <w:rsid w:val="00873956"/>
    <w:rsid w:val="00875FB9"/>
    <w:rsid w:val="0088731F"/>
    <w:rsid w:val="008A2DC3"/>
    <w:rsid w:val="008A4C9F"/>
    <w:rsid w:val="008A7D07"/>
    <w:rsid w:val="008B0614"/>
    <w:rsid w:val="008B5D92"/>
    <w:rsid w:val="00922F57"/>
    <w:rsid w:val="009434D0"/>
    <w:rsid w:val="0096257C"/>
    <w:rsid w:val="009835B2"/>
    <w:rsid w:val="00986416"/>
    <w:rsid w:val="00986817"/>
    <w:rsid w:val="00991194"/>
    <w:rsid w:val="00995256"/>
    <w:rsid w:val="009B232F"/>
    <w:rsid w:val="009C2EB9"/>
    <w:rsid w:val="009C3BF2"/>
    <w:rsid w:val="009D0FF8"/>
    <w:rsid w:val="009D2724"/>
    <w:rsid w:val="009E70BB"/>
    <w:rsid w:val="009E7340"/>
    <w:rsid w:val="009F1D3E"/>
    <w:rsid w:val="009F4287"/>
    <w:rsid w:val="009F735F"/>
    <w:rsid w:val="00A05D06"/>
    <w:rsid w:val="00A11BF4"/>
    <w:rsid w:val="00A122B5"/>
    <w:rsid w:val="00A461FD"/>
    <w:rsid w:val="00A52F78"/>
    <w:rsid w:val="00A54B53"/>
    <w:rsid w:val="00A636AE"/>
    <w:rsid w:val="00A76C8B"/>
    <w:rsid w:val="00A815D8"/>
    <w:rsid w:val="00A85E7C"/>
    <w:rsid w:val="00A93545"/>
    <w:rsid w:val="00AA2D55"/>
    <w:rsid w:val="00AA3446"/>
    <w:rsid w:val="00AA644F"/>
    <w:rsid w:val="00AB02A6"/>
    <w:rsid w:val="00AB3219"/>
    <w:rsid w:val="00AB7F77"/>
    <w:rsid w:val="00AD5CA2"/>
    <w:rsid w:val="00B21840"/>
    <w:rsid w:val="00B21EA0"/>
    <w:rsid w:val="00B26710"/>
    <w:rsid w:val="00B2756E"/>
    <w:rsid w:val="00B43580"/>
    <w:rsid w:val="00B4371D"/>
    <w:rsid w:val="00B45F74"/>
    <w:rsid w:val="00B63381"/>
    <w:rsid w:val="00B70FB6"/>
    <w:rsid w:val="00B81194"/>
    <w:rsid w:val="00B9140A"/>
    <w:rsid w:val="00B92ADC"/>
    <w:rsid w:val="00B95FF9"/>
    <w:rsid w:val="00B97918"/>
    <w:rsid w:val="00BA32B4"/>
    <w:rsid w:val="00BA5E22"/>
    <w:rsid w:val="00BB3D3A"/>
    <w:rsid w:val="00BC2ADA"/>
    <w:rsid w:val="00BD0364"/>
    <w:rsid w:val="00BE334F"/>
    <w:rsid w:val="00BE42A3"/>
    <w:rsid w:val="00BF1816"/>
    <w:rsid w:val="00BF4D4E"/>
    <w:rsid w:val="00C00DED"/>
    <w:rsid w:val="00C157A7"/>
    <w:rsid w:val="00C23803"/>
    <w:rsid w:val="00C50EF9"/>
    <w:rsid w:val="00C547BC"/>
    <w:rsid w:val="00C55444"/>
    <w:rsid w:val="00C60F51"/>
    <w:rsid w:val="00C73735"/>
    <w:rsid w:val="00C81589"/>
    <w:rsid w:val="00CB03D7"/>
    <w:rsid w:val="00CC48F3"/>
    <w:rsid w:val="00CD4D0B"/>
    <w:rsid w:val="00D11BEE"/>
    <w:rsid w:val="00D30025"/>
    <w:rsid w:val="00D31012"/>
    <w:rsid w:val="00D31610"/>
    <w:rsid w:val="00D408F1"/>
    <w:rsid w:val="00D54AF6"/>
    <w:rsid w:val="00D64115"/>
    <w:rsid w:val="00D76173"/>
    <w:rsid w:val="00D76A2E"/>
    <w:rsid w:val="00D84137"/>
    <w:rsid w:val="00D9180F"/>
    <w:rsid w:val="00D95822"/>
    <w:rsid w:val="00DB5D93"/>
    <w:rsid w:val="00DC7C75"/>
    <w:rsid w:val="00DD5588"/>
    <w:rsid w:val="00DD7EEE"/>
    <w:rsid w:val="00DE19FA"/>
    <w:rsid w:val="00DE2EDF"/>
    <w:rsid w:val="00DE3A14"/>
    <w:rsid w:val="00DF4578"/>
    <w:rsid w:val="00E02177"/>
    <w:rsid w:val="00E15EB4"/>
    <w:rsid w:val="00E208BD"/>
    <w:rsid w:val="00E267D9"/>
    <w:rsid w:val="00E3379B"/>
    <w:rsid w:val="00E43161"/>
    <w:rsid w:val="00E461E1"/>
    <w:rsid w:val="00E616B1"/>
    <w:rsid w:val="00E737B4"/>
    <w:rsid w:val="00E75C76"/>
    <w:rsid w:val="00E85478"/>
    <w:rsid w:val="00E85C81"/>
    <w:rsid w:val="00E91869"/>
    <w:rsid w:val="00EC1BDA"/>
    <w:rsid w:val="00ED591A"/>
    <w:rsid w:val="00EE3428"/>
    <w:rsid w:val="00EE49F7"/>
    <w:rsid w:val="00F109C9"/>
    <w:rsid w:val="00F26791"/>
    <w:rsid w:val="00F341E4"/>
    <w:rsid w:val="00F53759"/>
    <w:rsid w:val="00F659A3"/>
    <w:rsid w:val="00F71148"/>
    <w:rsid w:val="00F7482D"/>
    <w:rsid w:val="00F80FFF"/>
    <w:rsid w:val="00FA2D49"/>
    <w:rsid w:val="00FA6C3E"/>
    <w:rsid w:val="00FC34C3"/>
    <w:rsid w:val="00FC5F05"/>
    <w:rsid w:val="00FE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8325"/>
  <w15:chartTrackingRefBased/>
  <w15:docId w15:val="{9ACDDDD7-3A4B-467B-8994-BC83DBB2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9A0"/>
    <w:pPr>
      <w:keepNext/>
      <w:tabs>
        <w:tab w:val="center" w:pos="5954"/>
      </w:tabs>
      <w:spacing w:after="0" w:line="240" w:lineRule="auto"/>
      <w:ind w:right="-1"/>
      <w:jc w:val="right"/>
      <w:outlineLvl w:val="0"/>
    </w:pPr>
    <w:rPr>
      <w:rFonts w:ascii="Times New Roman" w:eastAsia="Times New Roman" w:hAnsi="Times New Roman" w:cs="Times New Roman"/>
      <w:b/>
      <w:caps/>
      <w:kern w:val="0"/>
      <w:sz w:val="24"/>
      <w:szCs w:val="24"/>
      <w:lang w:val="it-I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91A"/>
    <w:pPr>
      <w:ind w:left="720"/>
      <w:contextualSpacing/>
    </w:pPr>
  </w:style>
  <w:style w:type="character" w:customStyle="1" w:styleId="NoSpacingChar">
    <w:name w:val="No Spacing Char"/>
    <w:basedOn w:val="DefaultParagraphFont"/>
    <w:link w:val="NoSpacing"/>
    <w:uiPriority w:val="1"/>
    <w:locked/>
    <w:rsid w:val="00CD4D0B"/>
  </w:style>
  <w:style w:type="paragraph" w:styleId="NoSpacing">
    <w:name w:val="No Spacing"/>
    <w:basedOn w:val="Normal"/>
    <w:link w:val="NoSpacingChar"/>
    <w:uiPriority w:val="1"/>
    <w:qFormat/>
    <w:rsid w:val="00CD4D0B"/>
    <w:pPr>
      <w:spacing w:after="0" w:line="240" w:lineRule="auto"/>
    </w:pPr>
  </w:style>
  <w:style w:type="character" w:customStyle="1" w:styleId="Heading1Char">
    <w:name w:val="Heading 1 Char"/>
    <w:basedOn w:val="DefaultParagraphFont"/>
    <w:link w:val="Heading1"/>
    <w:uiPriority w:val="9"/>
    <w:rsid w:val="003C59A0"/>
    <w:rPr>
      <w:rFonts w:ascii="Times New Roman" w:eastAsia="Times New Roman" w:hAnsi="Times New Roman" w:cs="Times New Roman"/>
      <w:b/>
      <w:caps/>
      <w:kern w:val="0"/>
      <w:sz w:val="24"/>
      <w:szCs w:val="24"/>
      <w:lang w:val="it-IT"/>
      <w14:ligatures w14:val="none"/>
    </w:rPr>
  </w:style>
  <w:style w:type="paragraph" w:customStyle="1" w:styleId="Default">
    <w:name w:val="Default"/>
    <w:rsid w:val="003C59A0"/>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Footer">
    <w:name w:val="footer"/>
    <w:basedOn w:val="Normal"/>
    <w:link w:val="FooterChar"/>
    <w:uiPriority w:val="99"/>
    <w:rsid w:val="00A122B5"/>
    <w:pPr>
      <w:tabs>
        <w:tab w:val="center" w:pos="4320"/>
        <w:tab w:val="right" w:pos="8640"/>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rsid w:val="00A122B5"/>
    <w:rPr>
      <w:rFonts w:ascii="Times New Roman" w:eastAsia="Times New Roman" w:hAnsi="Times New Roman" w:cs="Times New Roman"/>
      <w:kern w:val="0"/>
      <w:sz w:val="24"/>
      <w:szCs w:val="24"/>
      <w:lang w:val="x-none" w:eastAsia="x-none"/>
      <w14:ligatures w14:val="none"/>
    </w:rPr>
  </w:style>
  <w:style w:type="character" w:styleId="Strong">
    <w:name w:val="Strong"/>
    <w:basedOn w:val="DefaultParagraphFont"/>
    <w:uiPriority w:val="22"/>
    <w:qFormat/>
    <w:rsid w:val="00A122B5"/>
    <w:rPr>
      <w:b/>
      <w:bCs/>
    </w:rPr>
  </w:style>
  <w:style w:type="paragraph" w:styleId="NormalWeb">
    <w:name w:val="Normal (Web)"/>
    <w:basedOn w:val="Normal"/>
    <w:uiPriority w:val="99"/>
    <w:unhideWhenUsed/>
    <w:rsid w:val="00D3002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59901">
      <w:bodyDiv w:val="1"/>
      <w:marLeft w:val="0"/>
      <w:marRight w:val="0"/>
      <w:marTop w:val="0"/>
      <w:marBottom w:val="0"/>
      <w:divBdr>
        <w:top w:val="none" w:sz="0" w:space="0" w:color="auto"/>
        <w:left w:val="none" w:sz="0" w:space="0" w:color="auto"/>
        <w:bottom w:val="none" w:sz="0" w:space="0" w:color="auto"/>
        <w:right w:val="none" w:sz="0" w:space="0" w:color="auto"/>
      </w:divBdr>
    </w:div>
    <w:div w:id="257711412">
      <w:bodyDiv w:val="1"/>
      <w:marLeft w:val="0"/>
      <w:marRight w:val="0"/>
      <w:marTop w:val="0"/>
      <w:marBottom w:val="0"/>
      <w:divBdr>
        <w:top w:val="none" w:sz="0" w:space="0" w:color="auto"/>
        <w:left w:val="none" w:sz="0" w:space="0" w:color="auto"/>
        <w:bottom w:val="none" w:sz="0" w:space="0" w:color="auto"/>
        <w:right w:val="none" w:sz="0" w:space="0" w:color="auto"/>
      </w:divBdr>
    </w:div>
    <w:div w:id="833226244">
      <w:bodyDiv w:val="1"/>
      <w:marLeft w:val="0"/>
      <w:marRight w:val="0"/>
      <w:marTop w:val="0"/>
      <w:marBottom w:val="0"/>
      <w:divBdr>
        <w:top w:val="none" w:sz="0" w:space="0" w:color="auto"/>
        <w:left w:val="none" w:sz="0" w:space="0" w:color="auto"/>
        <w:bottom w:val="none" w:sz="0" w:space="0" w:color="auto"/>
        <w:right w:val="none" w:sz="0" w:space="0" w:color="auto"/>
      </w:divBdr>
    </w:div>
    <w:div w:id="1117258560">
      <w:bodyDiv w:val="1"/>
      <w:marLeft w:val="0"/>
      <w:marRight w:val="0"/>
      <w:marTop w:val="0"/>
      <w:marBottom w:val="0"/>
      <w:divBdr>
        <w:top w:val="none" w:sz="0" w:space="0" w:color="auto"/>
        <w:left w:val="none" w:sz="0" w:space="0" w:color="auto"/>
        <w:bottom w:val="none" w:sz="0" w:space="0" w:color="auto"/>
        <w:right w:val="none" w:sz="0" w:space="0" w:color="auto"/>
      </w:divBdr>
    </w:div>
    <w:div w:id="17269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CE54C-DADF-469D-859B-00117FF22C88}">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829dacc4-3f6a-4f01-8c73-3a3f5b07ef18}"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12</Pages>
  <Words>3523</Words>
  <Characters>20085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Arbi Arbi</dc:creator>
  <cp:keywords/>
  <dc:description/>
  <cp:lastModifiedBy>Suela Bala</cp:lastModifiedBy>
  <cp:revision>3</cp:revision>
  <dcterms:created xsi:type="dcterms:W3CDTF">2026-05-20T15:02:00Z</dcterms:created>
  <dcterms:modified xsi:type="dcterms:W3CDTF">2026-05-20T16:09:00Z</dcterms:modified>
</cp:coreProperties>
</file>